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PAJOR</w:t>
            </w:r>
          </w:p>
          <w:p w:rsidR="00C275A3" w:rsidRDefault="00CA6B74" w:rsidP="00C275A3">
            <w:pPr>
              <w:pStyle w:val="Hallgatokepzes"/>
            </w:pPr>
            <w:r w:rsidRPr="001067CD">
              <w:rPr>
                <w:i/>
              </w:rPr>
              <w:t>beata.dioszegi@gmail.com</w:t>
            </w:r>
            <w:r w:rsidRPr="001067CD">
              <w:rPr>
                <w:i/>
              </w:rPr>
              <w:br/>
            </w:r>
            <w:r w:rsidR="00A96AEC">
              <w:t>Management and Leadership</w:t>
            </w:r>
            <w:r w:rsidR="00A96AEC">
              <w:br/>
            </w:r>
            <w:r w:rsidR="00E77B23">
              <w:t>MSc, 2.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András Szeberényi, PhD</w:t>
            </w:r>
          </w:p>
          <w:p w:rsidR="00DB4822" w:rsidRDefault="00DB4822" w:rsidP="00BA6BAF">
            <w:pPr>
              <w:pStyle w:val="Konzulensektitulus"/>
            </w:pPr>
            <w:r w:rsidRPr="00DB4822">
              <w:t>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Employee Engagement at Hungarian IT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motivation; extrinsic; intrinsic; reward; home office</w:t>
      </w:r>
      <w:r>
        <w:t xml:space="preserve"/>
      </w:r>
    </w:p>
    <w:p>
      <w:pPr>
        <w:widowControl w:val="on"/>
        <w:pBdr/>
        <w:spacing w:before="240" w:after="240" w:line="240" w:lineRule="auto"/>
        <w:ind w:left="0" w:right="0"/>
        <w:jc w:val="left"/>
      </w:pPr>
      <w:r>
        <w:rPr>
          <w:color w:val="000000"/>
          <w:sz w:val="24"/>
          <w:szCs w:val="24"/>
        </w:rPr>
        <w:t xml:space="preserve">Increasing employee engagement is a key factor for organizations to keep talented employees. It is a positive psychological state when employees are dedicated to performing their tasks, are generally satisfied, and typically do not intend to leave the company. This study investigates the factors influencing engagement focusing on the different rewards, and the effects of home office. Using a mixed-methods approach, first, the literature review synthesized existing research and revealed contradictions regarding the impact and dominance of intrinsic and extrinsic factors on engagement, as well as the contradicting idea of how a sense of isolation decreases employee engagement while home office itself has been considered as a positive factor in it. As a result, the findings of the literature review provided a basis for developing the research questions for the primary research within the Hungarian IT sector. Subsequently, qualitative interviews with IT project managers and a quantitative survey with 226 IT professionals were conducted to explore these factors further. To explore the results, descriptive statistics, cross-tabulation analyses, and multiple regression were used. Contrary to some literature findings, respondents in this study predominantly prioritized extrinsic rewards – with salary being the absolute priority – over intrinsic ones. Age, salary range, and workplace tenure influence the perception of the rewards, however, gender does not. A statistically significant relationship between rewards and the components of employee engagement was also confirmed. Home office was found to be essential for employees, serving as a hygiene factor that, while not directly increasing engagement, could significantly decrease it if lacking. Its positive effects outweigh the possible negative impacts of isolation. The study emphasizes the importance of a future hybrid work model, combining flexibility with office socialization. These findings provide practical implications for organizations seeking to enhance employee engagement in the evolving workplace landscape.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83158">
    <w:multiLevelType w:val="hybridMultilevel"/>
    <w:lvl w:ilvl="0" w:tplc="22905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83158">
    <w:abstractNumId w:val="15083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364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