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CSETE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sztarborz@gmail.com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Pongrácz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Pályaválasztás dilemmája, a Honvéd Kadét rendszer vizsgálatán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Pályaválasztás, Honvéd Kadét Program, Pályaorientáció, Iskolaválasztás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pályaválasztás dilemmája, Honvéd Kadét Rendszer vizsgálatán keresztül.</w:t>
      </w:r>
      <w:r>
        <w:rPr>
          <w:color w:val="000000"/>
          <w:sz w:val="24"/>
          <w:szCs w:val="24"/>
        </w:rPr>
        <w:br/>
        <w:t xml:space="preserve">TDK-dolgozatom fő témája a pályaválasztás dilemmája. Írásomban azt vizsgáltam, hogy mi alapján kerültek, a gyermekek egy adott pályára. Milyen szűrőkön keresztül választotta ki az iskola gyermekeket, mi alapján választották ki a szülők a gyermekeknek legmegfelelőbbnek ítélt intézményt. Milyen szabályok mentén biztosítja az oktatáspolitika azt, hogy a szülők és az intézmények azonos elvek mentén legyenek képesek a gyermekek iskoláztatását tervezni.</w:t>
      </w:r>
      <w:r>
        <w:rPr>
          <w:color w:val="000000"/>
          <w:sz w:val="24"/>
          <w:szCs w:val="24"/>
        </w:rPr>
        <w:br/>
        <w:t xml:space="preserve">Kutatásomat a Honvéd Kadét rendszerben tanuló diákok körében a Honvéd Kadét Szakképzést folytató Komárom Esztergom Vármegyében működő intézményekben végeztem.</w:t>
      </w:r>
      <w:r>
        <w:rPr>
          <w:color w:val="000000"/>
          <w:sz w:val="24"/>
          <w:szCs w:val="24"/>
        </w:rPr>
        <w:br/>
        <w:t xml:space="preserve">Fontosnak tartottam vizsgálni a pályaorientációban érintett szervezetek valódi szerepét, a pályaválasztást befolyásoló tényezőket továbbá azt, hogy mennyire döntöttek tudatosan a családok az iskolaválasztáskor, valamint, hogy mennyire volt jellemző az, hogy a gyermek jövőjével kapcsolatban konkrét célok fogalmazódnak meg már ebben az időszakban, és ezek mennyire voltak befolyással a végső döntésre.</w:t>
      </w:r>
      <w:r>
        <w:rPr>
          <w:color w:val="000000"/>
          <w:sz w:val="24"/>
          <w:szCs w:val="24"/>
        </w:rPr>
        <w:br/>
        <w:t xml:space="preserve">Munkám során a következő kutatási kérdéseket fogalmaztam meg.</w:t>
      </w:r>
      <w:r>
        <w:rPr>
          <w:color w:val="000000"/>
          <w:sz w:val="24"/>
          <w:szCs w:val="24"/>
        </w:rPr>
        <w:br/>
        <w:t xml:space="preserve">Milyen tényezők befolyásolják a legjobban a pályaválasztást? Milyen fórumokon kapnak tájékoztatást a diákok a pályaválasztási lehetőségekkel kapcsolatban? Milyen módszerekkel szólítja meg az iskola a gyermekeket, milyen fórumokon tudja az iskola elérni a leendő diákokat? A honvédségnek melyek azok a területei, amelyek legjobban érdeklik a diákokat?</w:t>
      </w:r>
      <w:r>
        <w:rPr>
          <w:color w:val="000000"/>
          <w:sz w:val="24"/>
          <w:szCs w:val="24"/>
        </w:rPr>
        <w:br/>
        <w:t xml:space="preserve">Kutatásom során egyaránt alkalmaztam kvantitatív és kvalitatív kutatási módszereket. Kvantitatív módszerként, elsősorban fenntartói és intézményi statisztikai adatok másodelemzését végeztem el, valamint online kérdőíves felmérést folytattam a vizsgált intézmények diákjainak körében.</w:t>
      </w:r>
      <w:r>
        <w:rPr>
          <w:color w:val="000000"/>
          <w:sz w:val="24"/>
          <w:szCs w:val="24"/>
        </w:rPr>
        <w:br/>
        <w:t xml:space="preserve">A Honvédelmi Minisztérium Oktatási és Ifjúságstratégiai Főosztály, Ifjúságstratégiai Osztály 2023 októberi adatszolgáltatása alapján Komárom Esztergom Vármegyében 197 diák tanul Honvéd Kadét szakképzésben, a kérdőívekkel őket próbáltam meg elérni. Kvalitatív kutatási módszerként fókuszcsoportos interjút készítettem diákokkal, interjút pedagógusokkal.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35322">
    <w:multiLevelType w:val="hybridMultilevel"/>
    <w:lvl w:ilvl="0" w:tplc="78169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35322">
    <w:abstractNumId w:val="535353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283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