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BESZPRÉMI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beszpremi.judit2001@gmail.com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Printz-Markó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trend, avagy vissza a gyökerekhez - Női fürdők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fürdő; turizmus; hagyomány; innováció; egészségturizmus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fürdőzés és egészségmegőrzés évszázadok óta kiemelendően fontos szerepet tölt be az emberek életében. A nők szerepe ebben a témában vitathatatlan. A női fürdőzés története az egyik legizgalmasabb és legsokszínűbb történelmi események közé tartozik. </w:t>
      </w:r>
      <w:r>
        <w:rPr>
          <w:color w:val="000000"/>
          <w:sz w:val="24"/>
          <w:szCs w:val="24"/>
        </w:rPr>
        <w:br/>
        <w:t xml:space="preserve">Bemutatom a fürdőzés történetét, erősen reflektálva arra, hogy a különféle kultúrákban már az ókorban megjelent a nemenként szeparált fürdőzés. A történelmi sokszínűség megismerésével információkat kaphatunk a különböző korok és kultúrák szokásiról, fürdőzési és relaxálási trendjeiről is. Megtudhatjuk, hogy mennyivel máshogy használták a közösségi fürdőket az Iszlám világban, mint Japánban vagy az ókori nagy birodalmakban.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történeti kitekintés után jógyakorlatokat mutatok be, a világon és hazánkban már működő női fürdőkről, illetve szeparált pihenési lehetőségekről. Külföldön egyre inkább elterjedt már ez a trend, illetve ismét megjelentek a hagyományos fürdőkre hajazó, de már modernebb kivitelezésű fürdők is, ahol a férfiak és a nők egymástól elválasztva pihenhetnek.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Készítettem egy fürdőlátogatási motivációs mátrixot, amely alapján felmérhető, hogy mely tényezők alapján választanak fürdőt legszívesebben az emberek.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Kérdőíves megkérdezéssel felmértem a magyar nők egy részének véleményét azzal kapcsolatban, hogy hogyan vélekednek a külföldön már egyre nagyobb trendként elterjedő női fürdőkről, és a női órákról egy koedukált fürdőben. Szeretném, hogy a későbbiekben ez a trend egyre népszerűbb legyen Magyarországon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42974">
    <w:multiLevelType w:val="hybridMultilevel"/>
    <w:lvl w:ilvl="0" w:tplc="7548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42974">
    <w:abstractNumId w:val="51642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058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