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juhaszpityu@gmail.com</w:t>
            </w:r>
            <w:r w:rsidRPr="001067CD">
              <w:rPr>
                <w:i/>
              </w:rPr>
              <w:br/>
            </w:r>
            <w:r w:rsidR="00A96AEC">
              <w:t>mentálhigiénés közösség- és kapcsolatépítő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Csürkéné dr. Mándi Nikoletta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szolgáltatásban dolgozó könyvtárosok mentális egészségéről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könyvtárosok; könyvtári szolgáltatás; mentálhigiéné; mentális egészség; munkahelyi mentálhigiéné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a szolgáltatásban dolgozó könyvtárosokkal foglalkozom, akiknek a mentális egészségére irányul dolgozatom fókusza. Tízéves olvasószolgálati tapasztalattal mertem ezt a témát választani, és az elmúlt évek nehezítéseinek tükrében igencsak aktuálisnak éreztem.</w:t>
      </w:r>
      <w:r>
        <w:rPr>
          <w:color w:val="000000"/>
          <w:sz w:val="24"/>
          <w:szCs w:val="24"/>
        </w:rPr>
        <w:br/>
        <w:t xml:space="preserve">Bevezetésként és a dolgozat megalapozásaként a könyvtárosság hazai gyökereiről írok, kezdve a hazai könyvtárosképzés kialakulásától, a képzés mai helyzetén át (ideértve a mentálhigiéné létét vagy épp nem létét), egészen a könyvtárosok mai helyzetéig és a társadalomban betöltött szerepükig. A COVID-19 és az energia-veszélyhelyzet okozta nehézségekre is rávilágítok, és innen viszem tovább dolgozatom fonalát a könyvtárosok mentálhigiénéje felé.</w:t>
      </w:r>
      <w:r>
        <w:rPr>
          <w:color w:val="000000"/>
          <w:sz w:val="24"/>
          <w:szCs w:val="24"/>
        </w:rPr>
        <w:br/>
        <w:t xml:space="preserve">Felmutatok pár felmérést másoktól, majd saját kutatásom mutatom be, mely kutatást félig strukturált interjúkra alapoztam. Fontos megjegyeznem, hogy a mellékletben szereplő könyvtárostámogató biblioterápiás csoportban tapasztaltak leírása (korábban szerzett biblioterapeuta végzettségem okán) erősen kapcsolódik a dolgozatomhoz.</w:t>
      </w:r>
      <w:r>
        <w:rPr>
          <w:color w:val="000000"/>
          <w:sz w:val="24"/>
          <w:szCs w:val="24"/>
        </w:rPr>
        <w:br/>
        <w:t xml:space="preserve">Záró gondolataimban összegzem a kapott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880534">
    <w:multiLevelType w:val="hybridMultilevel"/>
    <w:lvl w:ilvl="0" w:tplc="87445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880534">
    <w:abstractNumId w:val="138805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56205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