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ORBÁN PETRA</w:t>
            </w:r>
          </w:p>
          <w:p w:rsidR="00C275A3" w:rsidRDefault="00CA6B74" w:rsidP="00C275A3">
            <w:pPr>
              <w:pStyle w:val="Hallgatokepzes"/>
            </w:pPr>
            <w:r w:rsidRPr="001067CD">
              <w:rPr>
                <w:i/>
              </w:rPr>
              <w:t>petrus99100@gmail.com</w:t>
            </w:r>
            <w:r w:rsidRPr="001067CD">
              <w:rPr>
                <w:i/>
              </w:rPr>
              <w:br/>
            </w:r>
            <w:r w:rsidR="00A96AEC">
              <w:t>Matematika-történelem és állampolgári ismeretek tanára (osztatlan)</w:t>
            </w:r>
            <w:r w:rsidR="00A96AEC">
              <w:br/>
            </w:r>
            <w:r w:rsidR="00E77B23">
              <w:t>Osztatlan, 12. félév</w:t>
            </w:r>
          </w:p>
          <w:p w:rsidR="00C265CE" w:rsidRPr="009E5FF1" w:rsidRDefault="00E77B23" w:rsidP="00BA6BAF">
            <w:pPr>
              <w:pStyle w:val="Hallgatointezmeny-kar"/>
              <w:rPr>
                <w:b/>
                <w:caps/>
              </w:rPr>
            </w:pPr>
            <w:r>
              <w:t>Eötvös Loránd Tudományegyetem</w:t>
            </w:r>
            <w:r w:rsidR="00C275A3">
              <w:br/>
            </w:r>
            <w:r w:rsidR="00DB4822">
              <w:t>Berzsenyi Dániel Pedagógusképző Központ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Murber Ibolya</w:t>
            </w:r>
          </w:p>
          <w:p w:rsidR="00DB4822" w:rsidRDefault="00DB4822" w:rsidP="00BA6BAF">
            <w:pPr>
              <w:pStyle w:val="Konzulensektitulus"/>
            </w:pPr>
            <w:r w:rsidRPr="00DB4822">
              <w:t>egyetemi docens, ELTE SEK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ösztönös tudománykommunikáció - Péter Rózsa: Játék a végtelennel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tudósnő; tudománykommunikáció; matematika; könyv; tudománynépszerűsítés</w:t>
      </w:r>
      <w:r>
        <w:t xml:space="preserve"/>
      </w:r>
    </w:p>
    <w:p>
      <w:pPr>
        <w:widowControl w:val="on"/>
        <w:pBdr/>
        <w:spacing w:before="240" w:after="240" w:line="240" w:lineRule="auto"/>
        <w:ind w:left="0" w:right="0"/>
        <w:jc w:val="left"/>
      </w:pPr>
      <w:r>
        <w:rPr>
          <w:color w:val="000000"/>
          <w:sz w:val="24"/>
          <w:szCs w:val="24"/>
        </w:rPr>
        <w:t xml:space="preserve">Évek óta tanítok általános iskolában matematika tanárként, szívügyem a tantárgyam színvonalas, közérthető és főként örömet okozó tanítása. Célom, hogy minden gyermek felfedezze a matematika napfényes oldalát is, és ne egyfajta ,,mumusként" gondoljanak rá tanulmányaik során. Évek óta bújtam már a matematikaoktatás szakirodalmát, amikor rábukkantam Péter Rózsa "Játék a végtelennel" című, 1943-ban írt könyvére, és intuitíven éreztem, hogy ez nem egy átlagos matekkönyv. Az ismeretterjesztő mű inspirálóan hatott rám tanári pályám kezdetén, oktatásom során az általa bemutatott feladatmegoldási metódusokat és magyarázatokat is felhasználtam, amelyekre a 21. századi diákok is pozitívan reagáltak. Azonnal felkeltette az érdeklődésem, hogy mi volt Péter Rózsa titka. Éppen ezért elkezdtem a könyvvel és szerzőjével, a neves női matematikusnővel mélyebben is foglalkozni, így született ez a dolgozat. Péter Rózsa zsidó származású matematikusnő volt, aki bujkálva élte túl a második világháború vészkorszakát. Ő ebben a rendkívüli nehéz életszakaszban a tudományba menekült és írta meg könyve kéziratát, amely egy homage a matematika előtt. Nőként végigjárta a tanári pálya teljes ranglétráját, tanított általános és középiskolákban óraadóként, majd felkérték a budapesti Pedagógiai Főiskola matematika tanszékének megszervezésére. Végül Kalmár László, matematikus barátja kezdeményezésére a Magyar Tudományos Akadémia levelező tagjává is megválasztották. A sok évtizedes pedagógiai gyakorlati tapasztalatára építkezett a mind a mai napig érvényes tudománynépszerűsítő és módszertani könyve megírásakor. A kötet elemzése során nem csupán a mai matektanításban hasznosítható módszertani, feladatmegoldási gyakorlatokra koncentráltam. Igyekeztem arra is választ adni, hogy egy 82 éves matekkönyv hogyhogy megélt tíz kiadást. A válaszom röviden annyi, hogy a "Játék a végtelennel" az ösztönös tudománykommunikáció példaértékű teljesítménye. Mivel a matematikusnő könyvét elsősorban nem matematikai érdeklődésű személyeknek szánta, így fontosnak tartottam megvizsgálni a tudománykommunikációs eszközeit, amelyek értelmezéséhez tudománykommunikációs modelleket is segítségül hívtam.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132471">
    <w:multiLevelType w:val="hybridMultilevel"/>
    <w:lvl w:ilvl="0" w:tplc="142114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132471">
    <w:abstractNumId w:val="521324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25528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