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GÉGÉNY-BARATI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hangyika2000@gmail.com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Fábián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Disszociáció (sorozat)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elkülönülés, kapcsolatrendszer, genetikai lenyomat, levél, rétegződés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egyetemi éveim folyamán alkotásaim fókuszában különböző pszichológiai folyamatok, illetve önismereti kérdések reprezentációi álltak. Ezúttal a disszociáció fogalmának, és az ebből részben asszociációs lánc útján tovább ívelő, lelki és biológiai folyamatoknak a körbejárására és leképezésére vállalkoztam. A disszociáció szó elkülönülést, szétválást jelent. Célja röviden összefoglalva a lelki vagy testi fájdalommal, stresszel szembeni védekezés, vagy annak elkerülése. A fogalomhoz kapcsolódhat a trauma átélésének és feldolgozásának témaköre – valamint az abból való gyógyulásé, illetve annak esetleges átörökítése.</w:t>
      </w:r>
      <w:r>
        <w:rPr>
          <w:color w:val="000000"/>
          <w:sz w:val="24"/>
          <w:szCs w:val="24"/>
        </w:rPr>
        <w:br/>
        <w:t xml:space="preserve">A disszociáció jelensége hétköznapi helyzetekben is előfordulhat, valamint a biológiában is megfigyelhető a növényeknél, sejtzárványok formájában. Képletesen fogalmazva, hogyha valami olyasmivel kerülnek szembe a növények, amit nem tudnak beépíteni, vagy nem tudják felhasználni, akkor igyekeznek elhatárolódni attól, de az is megeshet, hogy „cipelik” magukkal egész életük során. A hozott, ránk áthagyományozott transzgenerációs traumákról is elmondható ez, és alapvetően a múltban átélt hatásokra, eseményekre is – mert hogy ezekkel a hétköznapokban kell megküzdeni, feldolgozni.</w:t>
      </w:r>
      <w:r>
        <w:rPr>
          <w:color w:val="000000"/>
          <w:sz w:val="24"/>
          <w:szCs w:val="24"/>
        </w:rPr>
        <w:br/>
        <w:t xml:space="preserve">A munkák önreflexív jellegűek, fontos volt számomra a saját múltammal való szembenézés és annak feltárása, a saját, de mégis idegenszerű érzéseim feltérképezése, ugyanakkor önmagam értelmezése egy nálam kiterjedtebb családtörténeti eseménysorozatban.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27058">
    <w:multiLevelType w:val="hybridMultilevel"/>
    <w:lvl w:ilvl="0" w:tplc="40038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27058">
    <w:abstractNumId w:val="19727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351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