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KISSNÉ CSÉPÁNYI-PÁL CSILLA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csillacsepanyi0527@gmail.com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Védőnő szerepe a sajátos nevelési igény diagnosztizálásának folyamatában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koragyermekkor; atipikus fejlődés; gyógypedagógiai ellátás; óvodapedagógus; érintett szülő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korai életszakaszban bekövetkező fejlesztés sokkal nagyobb mértékben megtérül, mint a későbbi életszakaszba való befektetés, amelynek egyik feltétele a korai felfedezés. Ezért a dolgozat a 0-7 éves korosztály esetében vizsgálja a gyógypedagógiai ellátás elmaradásának okait, valamint azt, hogyan lehetne ellene tenni a védőnők, óvodapedagógusok és szülők szemszögéből.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feltárja a területi védőnői munka lehetőségeit, erősségeit a sajátos nevelési igény (SNI) diagnosztizálásában, illetve a korai fejlesztés elősegítésében, valamint felhívni a figyelmet a munka nehézségeire és a korlátozó tényezőire.</w:t>
      </w:r>
      <w:r>
        <w:rPr>
          <w:color w:val="000000"/>
          <w:sz w:val="24"/>
          <w:szCs w:val="24"/>
        </w:rPr>
        <w:br/>
        <w:t xml:space="preserve">Hipotéziseik:1. A védőnői munkában gyakori az eltérő fejlődés észlelése, a védőnők megfelelően alkalmazzák a jelzés, továbbküldés rendszerét. 2. Saját munkáját a védőnők hatékonynak találják, a hibákat és nehézségeket tőlük független okoknak tulajdonítják.3. Egymás szakmai tudását elismeri a védőnő és óvodapedagógus, de egymással, illetve a gyógypedagógussal, nem vagy alig tartanak kapcsolatot. 4. A szülők elégedettsége a védőnőkkel inkább negatív irányba mutat.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kérdőíves kutatásban összesen 173 főt értünk el, amiből 54 fő volt a védőnő, 51 fő az óvodapedagógus és 69 fő sajátos nevelési igényű gyermeket nevelő szülő.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 szerin magas a fejlesztésre szoruló hét éves kor alatti gyermekek száma, gyakori, hogy egy fejlesztésre szoruló gyermek nem kapja meg a szükséges fejlesztést. A mintában szereplő védőnők és óvodapedagógusok egybehangzó véleménye szerint a fejlesztések elmaradásának leggyakoribb valószínűsíthető oka a szakemberhiány és a hosszú várólista. Igazolódott az első hipotézis miszerint a nehézségek, korlátozó tényezők nagyrészt a védőnői munkától függetlenek, viszont a védőnőknek a továbbküldési útvonalat több esetben lehetne pontosítani. A szakemberek kapcsolattartását vizsgálva főleg a gyógypedagógus és védőnő kapcsolattartásában mutatkozott hiányosság. Az elégedettségi kérőívben a szülők nagy része elégedett volt a védőnőjükkel. A védőnőnek kiemelt szerepe van a korai felismerésben, a pedagógiai szakszolgálathoz való irányításban, valamint a szülők érzékenyítésében a gyermek problémájára. A kutatás arra is rávilágított, hogy gyakori azon esetek száma, amikor a szülő nem ismeri el, vagy nem fogadja el a gyermeke eltérő fejlődését.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47074">
    <w:multiLevelType w:val="hybridMultilevel"/>
    <w:lvl w:ilvl="0" w:tplc="88371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47074">
    <w:abstractNumId w:val="865470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318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