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POPOVICS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csillapopovisc@gmail.com</w:t>
            </w:r>
            <w:r w:rsidRPr="001067CD">
              <w:rPr>
                <w:i/>
              </w:rPr>
              <w:br/>
            </w:r>
            <w:r w:rsidR="00A96AEC">
              <w:t>Biológia (egészségtan) - Történelem és állampolgári ismeretek tanára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Orgoványi-Gajdos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biológia tantárggyal kapcsolatos tanulói attitűdöket befolyásoló tényezők a pedagógusok szerint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biológia, pedagógia, korreláció, általános iskola, pedagógus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biológia tantárgy népszerűségének okainak feltárása volt, különös tekintettel a tantárggyal kapcsolatos tanulói attitűdöket befolyásoló tényezőkre a pedagógusok módszertani kultúrája és vélekedése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 a természettudományos tárgyak közül hazai és nemzetközi szinten is a legkedveltebb, sőt, főként általános iskolában, az egész tantárgyi sor elején foglal helyet (Osborne et al. 2003, Porkop et al. 2007, Csíkos 2012, Czető 2022). A kétezres évek elején történt felmérésből kiderül, hogy a tantárgyat a tanulók tevékenykedtetésével (önálló megfigyelések, leírás, összehasonlítás, mérés, csoportosítás, rendszerezés, kísérletezés) tananyagba iktatásával sikerült népszerűvé tenni (Franyó 2002). Népszerűségéhez az is hozzájárul, hogy valójában már önmaga is integráló tantárgy (Kriska &amp; Karkus 2015). A mai napig vita tárgyát képezi a tananyagtartalom, a tananyagelrendezés és a rendelkezésre álló óraszám, illetve mindezek kapcsolata az érettségi követelményekkel (Csapó 2000, Chrappán 2017, Bán 2010).</w:t>
      </w:r>
      <w:r>
        <w:rPr>
          <w:color w:val="000000"/>
          <w:sz w:val="24"/>
          <w:szCs w:val="24"/>
        </w:rPr>
        <w:br/>
        <w:t xml:space="preserve">Kutatási mintámat Heves vármegye általános iskoláiban biológiát tanító pedagógusai alkották (N=30). Kutatásom során zárt és nyílt kérdéseket tartalmazó kérdőíves módszert alkalmaztam. A nyílt kérdésekhez interkódolást, az adatok elemzéséhez leíró és matematikai statisztikát alkalmaztam. A kutatási kérdések kiterjedtek a biológia órán alkalmazott módszerek alkalmazásának gyakorisága, szülők tantárgyhoz való hozzáállására, a tanári motiváltság és pályaválasztási elégedettség és a pedagógusok által észlelt tanulói attitűd közötti összefüggésekre.</w:t>
      </w:r>
      <w:r>
        <w:rPr>
          <w:color w:val="000000"/>
          <w:sz w:val="24"/>
          <w:szCs w:val="24"/>
        </w:rPr>
        <w:br/>
        <w:t xml:space="preserve">A kutatás eredménye nem csak a leendő vagy már pályán lévő biológia tanárok számára lehet tanulságos, hanem más, tanulók által kevésbé népszerű természettudományos tantárgyak is profitálhatnak belőle.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16956">
    <w:multiLevelType w:val="hybridMultilevel"/>
    <w:lvl w:ilvl="0" w:tplc="75530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16956">
    <w:abstractNumId w:val="92816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97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