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ROZÁLIA HANNA SZATMÁRY</w:t>
            </w:r>
          </w:p>
          <w:p w:rsidR="00C275A3" w:rsidRDefault="00CA6B74" w:rsidP="00C275A3">
            <w:pPr>
              <w:pStyle w:val="Hallgatokepzes"/>
            </w:pPr>
            <w:r w:rsidRPr="001067CD">
              <w:rPr>
                <w:i/>
              </w:rPr>
              <w:t>szatmary.rozalia0801@gmail.com</w:t>
            </w:r>
            <w:r w:rsidRPr="001067CD">
              <w:rPr>
                <w:i/>
              </w:rPr>
              <w:br/>
            </w:r>
            <w:r w:rsidR="00A96AEC">
              <w:t/>
            </w:r>
            <w:r w:rsidR="00A96AEC">
              <w:br/>
            </w:r>
            <w:r w:rsidR="00E77B23">
              <w:t>High school student</w:t>
            </w:r>
          </w:p>
          <w:p w:rsidR="00C265CE" w:rsidRPr="009E5FF1" w:rsidRDefault="00E77B23" w:rsidP="00BA6BAF">
            <w:pPr>
              <w:pStyle w:val="Hallgatointezmeny-kar"/>
              <w:rPr>
                <w:b/>
                <w:caps/>
              </w:rPr>
            </w:pPr>
            <w:r>
              <w:t>Berzsenyi Dániel Secondary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Péter Szikora</w:t>
            </w:r>
          </w:p>
          <w:p w:rsidR="00DB4822" w:rsidRDefault="00DB4822" w:rsidP="00BA6BAF">
            <w:pPr>
              <w:pStyle w:val="Konzulensektitulus"/>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Exploring the relation between technology acceptance and technostress among young hungarian people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technostress; technology acceptance; autonomous systems; self-driving cars; Industry 5.0</w:t>
      </w:r>
      <w:r>
        <w:t xml:space="preserve"/>
      </w:r>
    </w:p>
    <w:p>
      <w:pPr>
        <w:widowControl w:val="on"/>
        <w:pBdr/>
        <w:spacing w:before="240" w:after="240" w:line="240" w:lineRule="auto"/>
        <w:ind w:left="0" w:right="0"/>
        <w:jc w:val="left"/>
      </w:pPr>
      <w:r>
        <w:rPr>
          <w:color w:val="000000"/>
          <w:sz w:val="24"/>
          <w:szCs w:val="24"/>
        </w:rPr>
        <w:t xml:space="preserve">The research aimed to explore the relationship between technostress and technology acceptance among Hungarian youth, particularly in the context of Industry 5.0’s societal and technological changes. These changes significantly affect this demographic, especially regarding autonomous systems like self-driving cars. Technostress encompasses challenges such as rapid technological changes, digital overload, data security and privacy concerns, and fears of job loss due to automation, all of which may influence technology acceptance. Using an interpretative and quantitative approach, the study surveyed 849 Hungarian respondents aged 18–35 via an online, anonymous questionnaire. The majority were university students or young professionals with higher education. The sampling combined convenience, snowball, and random methods. Data collection focused on technostress levels, technological affinity, and attitudes toward autonomous systems, analyzed using SPSS 20 software with correlation and cluster analyses. Findings showed that lower technostress levels correlated with greater openness to self-driving cars, while higher technostress led to skepticism and heightened awareness of potential drawbacks. Demographics also played a role: young professionals with higher education viewed these technologies more positively. Key concerns included the loss of driving enjoyment and safety and economic implications of autonomous systems. The research emphasized reducing technostress as crucial for increasing acceptance of autonomous systems. Industry 5.0 solutions must address stress levels and attitudes, especially among young buyers. Recommendations included intuitive interfaces, educational programs, and open communication channels to build trust and integrate these technologies into daily life effectively.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98284">
    <w:multiLevelType w:val="hybridMultilevel"/>
    <w:lvl w:ilvl="0" w:tplc="28787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98284">
    <w:abstractNumId w:val="93098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3476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