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HARANGOZÓ VALENTIN</w:t>
            </w:r>
          </w:p>
          <w:p w:rsidR="00C275A3" w:rsidRDefault="00CA6B74" w:rsidP="00C275A3">
            <w:pPr>
              <w:pStyle w:val="Hallgatokepzes"/>
            </w:pPr>
            <w:r w:rsidRPr="001067CD">
              <w:rPr>
                <w:i/>
              </w:rPr>
              <w:t>harangozovalentin1986@gmail.com</w:t>
            </w:r>
            <w:r w:rsidRPr="001067CD">
              <w:rPr>
                <w:i/>
              </w:rPr>
              <w:br/>
            </w:r>
            <w:r w:rsidR="00A96AEC">
              <w:t>Kiberbiztonsági </w:t>
            </w:r>
            <w:r w:rsidR="00A96AEC">
              <w:br/>
            </w:r>
            <w:r w:rsidR="00E77B23">
              <w:t>MA, 4.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Bányász Péter</w:t>
            </w:r>
          </w:p>
          <w:p w:rsidR="00DB4822" w:rsidRDefault="00DB4822" w:rsidP="00BA6BAF">
            <w:pPr>
              <w:pStyle w:val="Konzulensektitulus"/>
            </w:pPr>
            <w:r w:rsidRPr="00DB4822">
              <w:t>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elektromobilitási eszközök kiberbiztonsági kockázatai, különös tekintettel az e-rollerekre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elektromobilitás; kiberbiztonság; elektromos járművek; adatbiztonság</w:t>
      </w:r>
      <w:r>
        <w:t xml:space="preserve"/>
      </w:r>
    </w:p>
    <w:p>
      <w:pPr>
        <w:widowControl w:val="on"/>
        <w:pBdr/>
        <w:spacing w:before="240" w:after="240" w:line="240" w:lineRule="auto"/>
        <w:ind w:left="0" w:right="0"/>
        <w:jc w:val="left"/>
      </w:pPr>
      <w:r>
        <w:rPr>
          <w:color w:val="000000"/>
          <w:sz w:val="24"/>
          <w:szCs w:val="24"/>
        </w:rPr>
        <w:t xml:space="preserve">A dolgozat célja az volt, hogy alaposan vizsgálja az elektromobilitási eszközök kiberbiztonsági vonatkozásait, azonosítva a lehetséges kockázatokat és veszélyforrásokat, valamint feltárja a felhasználók és az elektromos járművek kiberbiztonsága közötti összefüggéseket. A kutatás során részletesen elemeztem az eszközök potenciális sebezhetőségeit, beleértve az adatbiztonsági kockázatokat, a fizikai biztonság kérdéseit és a vezérlőrendszer sebezhetőségeit. Emellett a felhasználók technológia elfogadási hajlandóságát is megvizsgáltam.</w:t>
      </w:r>
    </w:p>
    <w:p>
      <w:pPr>
        <w:widowControl w:val="on"/>
        <w:pBdr/>
        <w:spacing w:before="240" w:after="240" w:line="240" w:lineRule="auto"/>
        <w:ind w:left="0" w:right="0"/>
        <w:jc w:val="left"/>
      </w:pPr>
      <w:r>
        <w:rPr>
          <w:color w:val="000000"/>
          <w:sz w:val="24"/>
          <w:szCs w:val="24"/>
        </w:rPr>
        <w:br/>
        <w:t xml:space="preserve">A kutatás módszertanát többféle módszer alkotta. Elvégeztem egy online kérdőíves kutatást, hogy megérthessem az emberek attitűdjeit és aggodalmait az elektromobilitási eszközök kiberbiztonsági kérdéseivel kapcsolatban. Ezen felül áttekintettem a hazai és nemzetközi szakirodalmat az elektromobilitási eszközök kiberbiztonságával kapcsolatban, valamint biztonsági tesztelést hajtottam végre egy elektromos rolleren, hogy közvetlen tapasztalatokat szerezzek az eszköz kiberbiztonsági sebezhetőségeiről.</w:t>
      </w:r>
    </w:p>
    <w:p>
      <w:pPr>
        <w:widowControl w:val="on"/>
        <w:pBdr/>
        <w:spacing w:before="240" w:after="240" w:line="240" w:lineRule="auto"/>
        <w:ind w:left="0" w:right="0"/>
        <w:jc w:val="left"/>
      </w:pPr>
      <w:r>
        <w:rPr>
          <w:color w:val="000000"/>
          <w:sz w:val="24"/>
          <w:szCs w:val="24"/>
        </w:rPr>
        <w:br/>
        <w:t xml:space="preserve">Az eredmények alapján megállapítottam, hogy az elektromobilitási eszközök valóban számos sebezhetőségi ponttal rendelkeznek. Igazoltam, hogy az emberek valós aggodalommal viszonyulnak ezeket az eszközöket érintő kiberbiztonsági kockázatokhoz. Különösen fontosnak tartották az adatbiztonság és a frissítések fontosságát. Megállapítottam, hogy a vizsgált emberek közül az elektromos járművekkel rendelkezők optimistábbak az elektromobilitási technológiákat illetően, és az elemzés alapján igazoltam, hogy a válaszadók neme befolyásolja a kiberbiztonsági tudatosságot.</w:t>
      </w:r>
    </w:p>
    <w:p>
      <w:pPr>
        <w:widowControl w:val="on"/>
        <w:pBdr/>
        <w:spacing w:before="240" w:after="240" w:line="240" w:lineRule="auto"/>
        <w:ind w:left="0" w:right="0"/>
        <w:jc w:val="left"/>
      </w:pPr>
      <w:r>
        <w:rPr>
          <w:color w:val="000000"/>
          <w:sz w:val="24"/>
          <w:szCs w:val="24"/>
        </w:rPr>
        <w:br/>
        <w:t xml:space="preserve">Ezek az eredmények fontos következtetéseket vonnak maguk után. A felhasználók és a gyártók közötti együttműködés elengedhetetlen a kiberbiztonság növelése érdekében. További oktatási és tájékoztató kampányokra van szükség a felhasználók tudatosságának növelése érdekében, és a gyártóknak fokozott figyelmet kell fordítaniuk a biztonsági frissítésekre és ellenőrzésekre. Ezen intézkedések elősegíthetik, hogy az elektromobilitási járművek és azok felhasználói biztonságosabb környezetben vehessék igénybe ezeket az innovatív közlekedési eszközöket, ezzel hozzájárulva: egy fenntartható, biztonságos és technológiailag fejlett közlekedési jövőért.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91714">
    <w:multiLevelType w:val="hybridMultilevel"/>
    <w:lvl w:ilvl="0" w:tplc="82559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91714">
    <w:abstractNumId w:val="46191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864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