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 ENIKŐ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vas.eniko02@gmail.com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Gyógypedagógiai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Vargáné Dr. Nagy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GYGYK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alvás és a mosdóhasználat szükséglete az óvodás korú gyermekek életében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gyermeki szükségletek; alvás; mosdóhasználat; óvodás korú gyermekek nevelése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szükségletek szabályozzák az ember mindennapjait, hatással van a közérzetünkre, a viselkedésünkre és az érzelmeinkre. Az alapszükségletekhez tartozó mosdóhasználat és alvás szükségletei és annak körülményei indokolatlanul szorulnak háttérbe. Ezek elengedhetetlenek a jól léthez és a fejlődéshez.</w:t>
      </w:r>
      <w:r>
        <w:rPr>
          <w:color w:val="000000"/>
          <w:sz w:val="24"/>
          <w:szCs w:val="24"/>
        </w:rPr>
        <w:br/>
        <w:t xml:space="preserve">A gyermekek viselkedését befolyásolja a szükségleti igényük és azok kielégülése. Amikor a gyermekek szükségleteiről beszélünk, többségében a magasabb rendű szükségleteket, mint például a társakkal való kapcsolat igényét vagy a játék szükségletét említik az óvodapedagógusok. Az alap fiziológiai szükségletek megléte és kielégültsége nélkül az említett magasabb rendű szükségletek igénye sem jelenik meg és nem elégül ki, ami erősen visszavethet a gyermek fejlődését.</w:t>
      </w:r>
      <w:r>
        <w:rPr>
          <w:color w:val="000000"/>
          <w:sz w:val="24"/>
          <w:szCs w:val="24"/>
        </w:rPr>
        <w:br/>
        <w:t xml:space="preserve">A dolgozat első részében átfogó képet kaphatunk általánosságban a gyermeki szükségletekről és megérthetjük az alvás és a mosdóhasználat szokásának jelenségét, azok nehézségeit és rendellenességeit. Az elméleti háttér kidolgozása során felvetődött néhány hipotézis, amelyek igazolására vagy cáfolására a kutatás szolgál alapul, amelyet a dolgozat második részében mutatunk be. A dolgozat alapjául szolgáló kvantitatív szemléletű, kérdőíves kutatási módszert alkalmazva vizsgáltam az óvodás korú gyermekek alvási és mosdó használati szokásait. Megfigyelésünk tárgya a gyermekek mosdóhasználati szokása volt.</w:t>
      </w:r>
      <w:r>
        <w:rPr>
          <w:color w:val="000000"/>
          <w:sz w:val="24"/>
          <w:szCs w:val="24"/>
        </w:rPr>
        <w:br/>
        <w:t xml:space="preserve">A szakirodalmak (Ranschburg, 2012) alapján arra következtethetünk, hogy a szülők és az óvodapedagógusok fontosnak tartják a gyermekek alvását, továbbá tesznek is annak érdekében, hogy megfelelő mennyiségű időt és körülményt biztosítsanak a számukra. Továbbá a mosdóhasználat esetében is azt feltételezzük, hogy az óvodapedagógusok igyekeznek megteremteni a gyermekek számára biztonságos, intim környezetet, hogy akadályok nélkül kielégíthessék szükségleteiket.</w:t>
      </w:r>
      <w:r>
        <w:rPr>
          <w:color w:val="000000"/>
          <w:sz w:val="24"/>
          <w:szCs w:val="24"/>
        </w:rPr>
        <w:br/>
        <w:t xml:space="preserve">Kutatásunk és a téma feldolgozása hiánypótló az óvodapedagógia tudományterületén, ezért különösen fontosnak gondoljuk annak tárgyalását. A téma kutatása még kezdetleges, továbbá a szakirodalmak bővülését is fontosnak tartjuk, ami az óvodapedagógusok munkáját segíthetné elő.</w:t>
      </w:r>
      <w:r>
        <w:rPr>
          <w:color w:val="000000"/>
          <w:sz w:val="24"/>
          <w:szCs w:val="24"/>
        </w:rPr>
        <w:br/>
        <w:t xml:space="preserve">Cél, hogy a kutatás konkrét problémák megoldását segítse elő. Az alvással és a mosdóhasználttal összefüggő vizsgálatok által megközelíthető az óvodás korú gyermekek alvás és mosdóhasználati szokásainak megértése, amely szakmai iránymutatást biztosíthat a szülők és pedagógusok számára a gyermekközpontú gyakorlat alkalmazásában, amelynek az alapja a gyermekek szükségleteinek figyelembevétele.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54164">
    <w:multiLevelType w:val="hybridMultilevel"/>
    <w:lvl w:ilvl="0" w:tplc="42073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54164">
    <w:abstractNumId w:val="487541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265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