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MARCELL</w:t>
            </w:r>
          </w:p>
          <w:p w:rsidR="00C275A3" w:rsidRDefault="00CA6B74" w:rsidP="00C275A3">
            <w:pPr>
              <w:pStyle w:val="Hallgatokepzes"/>
            </w:pPr>
            <w:r w:rsidRPr="001067CD">
              <w:rPr>
                <w:i/>
              </w:rPr>
              <w:t>meszaros.marcell98@gmail.com</w:t>
            </w:r>
            <w:r w:rsidRPr="001067CD">
              <w:rPr>
                <w:i/>
              </w:rPr>
              <w:br/>
            </w:r>
            <w:r w:rsidR="00A96AEC">
              <w:t>angol nyelv és kultúra tanára (középiskolai) és történelemtanár és állampolgári ismeretek tanára (középiskolai)</w:t>
            </w:r>
            <w:r w:rsidR="00A96AEC">
              <w:br/>
            </w:r>
            <w:r w:rsidR="00E77B23">
              <w:t>Osztatlan, 12.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Krász Lilla</w:t>
            </w:r>
          </w:p>
          <w:p w:rsidR="00DB4822" w:rsidRDefault="00DB4822" w:rsidP="00BA6BAF">
            <w:pPr>
              <w:pStyle w:val="Konzulensektitulus"/>
            </w:pPr>
            <w:r w:rsidRPr="00DB4822">
              <w:t>habilitált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Nőgyógyítás és női gyógyítók a 16. századi nyugat-dunántúli főúri udvarokban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főúri udvarok; orvostörténet, nőgyógyászat; tudástörténet</w:t>
      </w:r>
      <w:r>
        <w:t xml:space="preserve"/>
      </w:r>
    </w:p>
    <w:p>
      <w:pPr>
        <w:widowControl w:val="on"/>
        <w:pBdr/>
        <w:spacing w:before="240" w:after="240" w:line="240" w:lineRule="auto"/>
        <w:ind w:left="0" w:right="0"/>
        <w:jc w:val="left"/>
      </w:pPr>
      <w:r>
        <w:rPr>
          <w:color w:val="000000"/>
          <w:sz w:val="24"/>
          <w:szCs w:val="24"/>
        </w:rPr>
        <w:t xml:space="preserve">A dolgozat célja a 16. századi főúri udvarok gyógyítói gyakorlatában megjelenő női tudás bemutatása két főrendű asszony, Batthyány Ferencné Svetkovics Katalin (1502 k.–1575 k.) és Nádasdy Tamásné Kanizsay Orsolya (1521–1571) tevékenysége alapján. Utóbbi meddősége, majd későbbi várandóssága kapcsán egy rövid esettanulmány mutatja be az őt kezelő orvos, Szegedi Kőrös Gáspár (1525 k.–1563) módszereit és a gyermek, Nádasdy Ferenc (1555–1604) születésének körülményeit, rávilágítva a magyar nőgyógyászat történetének egy korai epizódjára. Az elemzés középpontját az Országos Széchényi Könyvtár Kézirattárában található Magyar Asszonyok Könyvtárának levélmásolat-gyűjteménye képezi, kiegészülve a 16. század során magyar nyelven nyomtatásban megjelent orvosi vonatkozású könyvekkel, illetve a két asszony korábban kiadott levelezésével. Ezen források segítségével betekintést nyerhetünk a nyugat-dunántúli főúri udvarok orvosláshoz kapcsolódó gyakorlataiba, a női szerepekbe és tudásba, illetve az annak megosztását szolgáló, az asszonyok között kibontakozó együttműködésbe.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11965">
    <w:multiLevelType w:val="hybridMultilevel"/>
    <w:lvl w:ilvl="0" w:tplc="46800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11965">
    <w:abstractNumId w:val="210119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745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