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WALTER VIKTÓRIA RITA</w:t>
            </w:r>
          </w:p>
          <w:p w:rsidR="00C275A3" w:rsidRDefault="00CA6B74" w:rsidP="00C275A3">
            <w:pPr>
              <w:pStyle w:val="Hallgatokepzes"/>
            </w:pPr>
            <w:r w:rsidRPr="001067CD">
              <w:rPr>
                <w:i/>
              </w:rPr>
              <w:t>walter.viki99@gmail.com</w:t>
            </w:r>
            <w:r w:rsidRPr="001067CD">
              <w:rPr>
                <w:i/>
              </w:rPr>
              <w:br/>
            </w:r>
            <w:r w:rsidR="00A96AEC">
              <w:t>Leadership and management</w:t>
            </w:r>
            <w:r w:rsidR="00A96AEC">
              <w:br/>
            </w:r>
            <w:r w:rsidR="00E77B23">
              <w:t>MSc, 5.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Gabriella Kuráth</w:t>
            </w:r>
          </w:p>
          <w:p w:rsidR="00DB4822" w:rsidRDefault="00DB4822" w:rsidP="00BA6BAF">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DOES TRUST CAPITAL AFFECT TODAY’S MANAGEMENT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mutuality; leadership development; trust consciousness; information exchange; effectiveness</w:t>
      </w:r>
      <w:r>
        <w:t xml:space="preserve"/>
      </w:r>
    </w:p>
    <w:p>
      <w:pPr>
        <w:widowControl w:val="on"/>
        <w:pBdr/>
        <w:spacing w:before="240" w:after="240" w:line="240" w:lineRule="auto"/>
        <w:ind w:left="0" w:right="0"/>
        <w:jc w:val="left"/>
      </w:pPr>
      <w:r>
        <w:rPr>
          <w:color w:val="000000"/>
          <w:sz w:val="24"/>
          <w:szCs w:val="24"/>
        </w:rPr>
        <w:t xml:space="preserve">In my thesis I examine the effects of trust capital in today's management processes. The topic is sensitive, topical and popular. The increasing amount of research, books, articles, and presentations proves that leadership trust is essential for the efficient operation of organizations. The aim of my research is to determine what factors are necessary for the development and long-term maintenance of trust in leadership and what the results might be.</w:t>
      </w:r>
    </w:p>
    <w:p>
      <w:pPr>
        <w:widowControl w:val="on"/>
        <w:pBdr/>
        <w:spacing w:before="240" w:after="240" w:line="240" w:lineRule="auto"/>
        <w:ind w:left="0" w:right="0"/>
        <w:jc w:val="left"/>
      </w:pPr>
      <w:r>
        <w:rPr>
          <w:color w:val="000000"/>
          <w:sz w:val="24"/>
          <w:szCs w:val="24"/>
        </w:rPr>
        <w:t xml:space="preserve">The first major unit of the study is the literature review, in which trust is first defined and characterised in different aspects. I will also discuss leadership and trust, focusing on leadership EQ and communication and how we can look at trust in leadership.</w:t>
      </w:r>
      <w:r>
        <w:rPr>
          <w:color w:val="000000"/>
          <w:sz w:val="24"/>
          <w:szCs w:val="24"/>
        </w:rPr>
        <w:br/>
        <w:t xml:space="preserve">The other main part of the thesis is the primary research, in which I utilized the method of individual in-depth interviews. I interviewed leaders from ten companies at different levels.</w:t>
      </w:r>
    </w:p>
    <w:p>
      <w:pPr>
        <w:widowControl w:val="on"/>
        <w:pBdr/>
        <w:spacing w:before="240" w:after="240" w:line="240" w:lineRule="auto"/>
        <w:ind w:left="0" w:right="0"/>
        <w:jc w:val="left"/>
      </w:pPr>
      <w:r>
        <w:rPr>
          <w:color w:val="000000"/>
          <w:sz w:val="24"/>
          <w:szCs w:val="24"/>
        </w:rPr>
        <w:t xml:space="preserve">The primary research questions are:</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Why is the trust important for managers and employees?</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How open-minded are managers?</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What are the reasons for the trust developed?</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What are the main determinants of trust in leadership?</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What are the signs of trust in leadership?</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Which leadership qualities and competences promote the development of trust?</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How can a leader maintain the trust that has been developed?</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How can trust in leadership be developed?</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What can leaders do to increase their own trust?</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What are the results of a trusted atmosphere?</w:t>
      </w:r>
    </w:p>
    <w:p>
      <w:pPr>
        <w:pStyle w:val="ListParagraphPHPDOCX"/>
        <w:numPr>
          <w:ilvl w:val="0"/>
          <w:numId w:val="28300023"/>
        </w:numPr>
        <w:spacing w:before="0" w:after="0" w:line="240" w:lineRule="auto"/>
        <w:contextualSpacing/>
        <w:jc w:val="left"/>
        <w:rPr>
          <w:sz w:val="24"/>
          <w:szCs w:val="24"/>
        </w:rPr>
      </w:pPr>
      <w:r>
        <w:rPr>
          <w:color w:val="000000"/>
          <w:sz w:val="24"/>
          <w:szCs w:val="24"/>
        </w:rPr>
        <w:t xml:space="preserve">How does leadership trust contribute to the success of companies?</w:t>
      </w:r>
    </w:p>
    <w:p>
      <w:pPr>
        <w:widowControl w:val="on"/>
        <w:pBdr/>
        <w:spacing w:before="240" w:after="240" w:line="240" w:lineRule="auto"/>
        <w:ind w:left="0" w:right="0"/>
        <w:jc w:val="left"/>
      </w:pPr>
      <w:r>
        <w:rPr>
          <w:color w:val="000000"/>
          <w:sz w:val="24"/>
          <w:szCs w:val="24"/>
        </w:rPr>
        <w:t xml:space="preserve">My results show that it is crucial that employees can identify with the values and decisions of the leader. The reduction in extra time resulting from mistrust leads to faster responses, which increases competitiveness and efficiency, which support the achievement of long-term organisational goals. My conclusion is that the most important determinant of trust in the leader's communication, which is recommended to be open, honest, timely, exact and complete, aiming for assertiveness and effectiveness. The manager's credibility/ authenticity and treatment of subordinates are essential. Leadership trust is a relational capital that is a potential source of sustainable competitive advantage and employee retention. As a further line of analysis, I propose to look at time management and generational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00023">
    <w:multiLevelType w:val="hybridMultilevel"/>
    <w:lvl w:ilvl="0" w:tplc="62679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00023">
    <w:abstractNumId w:val="283000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2988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