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ROMPOS CSILLA RITA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drrcsr@t-online.hu</w:t>
            </w:r>
            <w:r w:rsidRPr="001067CD">
              <w:rPr>
                <w:i/>
              </w:rPr>
              <w:br/>
            </w:r>
            <w:r w:rsidR="00A96AEC">
              <w:t>Magyar nyelv és irodalom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Humántudományi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Pelczéder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HTK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Monostorapáti helynevei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helynevek; előnyelvi adatok; történeti források; funkcionális-szemantikai jellemzés; lexikális-morfológiai jelleg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helynevek összegyűjtése és közzététele régi célkitűzése a magyar tudományosságnak, mivel a nyelv megismerésének fontos forrását képezik. Az utóbbi évtizedek modernizációs folyamatai felgyorsították a nem hivatalos helynevek eltűnésének folyamatát, ezért fogalmazódott meg bennem, hogy értékmegőrzés céljából összegyűjtsem és feldolgozzam lakóhelyem helyneveit, és mindezzel hozzájáruljak a Magyar Nemzeti Helynévtár állományának bővítéséhez is.</w:t>
      </w:r>
      <w:r>
        <w:rPr>
          <w:color w:val="000000"/>
          <w:sz w:val="24"/>
          <w:szCs w:val="24"/>
        </w:rPr>
        <w:br/>
        <w:t xml:space="preserve">Munkámat a település történetének a rövid bemutatásával kezdtem, amit a történettudományi és településtörténeti szakirodalom segítségével tártam fel. Ezután ismertettem az élőnyelvi gyűjtés helyszínét (a település fontosabb jellemzőit, területét, lakosságát stb.) és a gyűjtés menetét. Az élőnyelvi adatokat 59 adatközlővel készített interjú során nyertem. Az adatok másik része történeti forrásokból származik, melyek a középmagyar kor végéig elsősorban oklevelek, majd kéziratos és nyomtatott, katonai és kataszteri térképek. A belterületen összegyűjtött helynévi adatok száma 567, külterületen 938.</w:t>
      </w:r>
      <w:r>
        <w:rPr>
          <w:color w:val="000000"/>
          <w:sz w:val="24"/>
          <w:szCs w:val="24"/>
        </w:rPr>
        <w:br/>
        <w:t xml:space="preserve">A gazdag adatállományra alapozva elkészítettem Monostorapáti helynévszótárát, mely tartalmazza az egyes helyekre vonatkozó történeti és élőnyelvi adatokat, továbbá a nevek rövid elemzését. Az egyedi vizsgálatokat követően az anyagot komplex nyelvi vizsgálatnak vetettem alá. A névállományt jellemeztem a szerkezeti felépítés, az egyes névrészek funkcionális-szemantikai, lexikális-morfológiai jellege és története szerint. Az elemzéshez a Hoffmann István által kidolgozott helynévelemzési modellt használtam.</w:t>
      </w:r>
      <w:r>
        <w:rPr>
          <w:color w:val="000000"/>
          <w:sz w:val="24"/>
          <w:szCs w:val="24"/>
        </w:rPr>
        <w:br/>
        <w:t xml:space="preserve">Három további kiegészítő vizsgálati szempont érintőleges bemutatásával zártam a dolgozat érdemi (elemző) részét. Helyneveink nyelvjárási jegyeket is hordoznak, illetve néprajzi jellegű adalékokkal is szolgálnak: ezek közül ismertetek néhány jellegzetes példát. Ezután azzal foglalkoztam, hogy mekkora a szinonimitás mértéke a mai névhasználatban, egy adott hely egyidejűleg hány névvel rendelkezik, illetve milyen a hivatalos és a népi nevek egymáshoz való viszonya. Végül a lakosság helynévismeretét tártam fel (korosztályonként, nemenként stb.), összehasonlítva a szakirodalomban olvasottakkal.</w:t>
      </w:r>
      <w:r>
        <w:rPr>
          <w:color w:val="000000"/>
          <w:sz w:val="24"/>
          <w:szCs w:val="24"/>
        </w:rPr>
        <w:br/>
        <w:t xml:space="preserve">A helynevek összegyűjtésének és ismeretének a tudományos hasznosuláson kívül az élet számos területén lehet jelentősége. A befejezésben arról írtam, hogy saját lakóhelyemen ennek milyen területeken való megvalósulásaira látok lehetőséget; másfelől a szomszédos településeken való gyűjtési terveimről is szólok.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968652">
    <w:multiLevelType w:val="hybridMultilevel"/>
    <w:lvl w:ilvl="0" w:tplc="455485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968652">
    <w:abstractNumId w:val="239686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6887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