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RÁCZ VIKTOR NORBERT</w:t>
            </w:r>
          </w:p>
          <w:p w:rsidR="00C275A3" w:rsidRDefault="00CA6B74" w:rsidP="00C275A3">
            <w:pPr>
              <w:pStyle w:val="Hallgatokepzes"/>
            </w:pPr>
            <w:r w:rsidRPr="001067CD">
              <w:rPr>
                <w:i/>
              </w:rPr>
              <w:t>raczviktor3@gmail.com</w:t>
            </w:r>
            <w:r w:rsidRPr="001067CD">
              <w:rPr>
                <w:i/>
              </w:rPr>
              <w:br/>
            </w:r>
            <w:r w:rsidR="00A96AEC">
              <w:t>Építészmérnök</w:t>
            </w:r>
            <w:r w:rsidR="00A96AEC">
              <w:br/>
            </w:r>
            <w:r w:rsidR="00E77B23">
              <w:t>BSc, 4. félév</w:t>
            </w:r>
          </w:p>
          <w:p w:rsidR="00C265CE" w:rsidRPr="009E5FF1" w:rsidRDefault="00E77B23" w:rsidP="00BA6BAF">
            <w:pPr>
              <w:pStyle w:val="Hallgatointezmeny-kar"/>
              <w:rPr>
                <w:b/>
                <w:caps/>
              </w:rPr>
            </w:pPr>
            <w:r>
              <w:t>Pécsi Tudományegyetem</w:t>
            </w:r>
            <w:r w:rsidR="00C275A3">
              <w:br/>
            </w:r>
            <w:r w:rsidR="00DB4822">
              <w:t>Műszaki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Máder Patrik Márk</w:t>
            </w:r>
          </w:p>
          <w:p w:rsidR="00DB4822" w:rsidRDefault="00DB4822" w:rsidP="00BA6BAF">
            <w:pPr>
              <w:pStyle w:val="Konzulensektitulus"/>
            </w:pPr>
            <w:r w:rsidRPr="00DB4822">
              <w:t>PhD/DLA hallgató, PTE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AI alapú pontfelhő feldolgozás és automatizált BIM modellépítés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BIM;AI;BIM modell;pontfelhő;pontfelhő feldolgozás</w:t>
      </w:r>
      <w:r>
        <w:t xml:space="preserve"/>
      </w:r>
    </w:p>
    <w:p>
      <w:pPr>
        <w:widowControl w:val="on"/>
        <w:pBdr/>
        <w:spacing w:before="240" w:after="240" w:line="240" w:lineRule="auto"/>
        <w:ind w:left="0" w:right="0"/>
        <w:jc w:val="left"/>
      </w:pPr>
      <w:r>
        <w:rPr>
          <w:color w:val="000000"/>
          <w:sz w:val="24"/>
          <w:szCs w:val="24"/>
        </w:rPr>
        <w:t xml:space="preserve">A következő kutatás a „Kriszbacher Ildikó Tehetséggondozó Program” keretei között készült, a BIM SKILLS LAB támogatásával. A kutatás fő célja, a pontfelhő feldolgozási folyamatok automatizálhatóság szempontjából történő vizsgálata és egy olyan szoftveres eszköz létrehozása, amellyel a manuális munkafolyamatok gyorsíthatóak, esetleg kiválthatóak.</w:t>
      </w:r>
    </w:p>
    <w:p>
      <w:pPr>
        <w:widowControl w:val="on"/>
        <w:pBdr/>
        <w:spacing w:before="240" w:after="240" w:line="240" w:lineRule="auto"/>
        <w:ind w:left="0" w:right="0"/>
        <w:jc w:val="left"/>
      </w:pPr>
      <w:r>
        <w:rPr>
          <w:color w:val="000000"/>
          <w:sz w:val="24"/>
          <w:szCs w:val="24"/>
        </w:rPr>
        <w:t xml:space="preserve">Manapság az építészeti munkafolyamatok támogatásához számos esetben (pl. meglévő épület állapotának rögzítésekor) készül pontfelhő. Leginkább a precíz felmérési állományok előállítása és a felmérés sebessége teszi vonzóvá a szakma számára, azonban hagyományos feldolgozása (modellezésre való előkészítése és adataiból BIM modell építése) a létesítmények komplexitása függvényében időigényes feladat. A mesterséges intelligenciák és pontfelhő feldolgozó szoftverek fejlesztésével azonban már rendelkezésre állnak olyan AI modellek és nyílt forráskódú programok, amelyek funkcióit összehangolva elérhető lehet bizonyos szintű automatizált feldolgozás. Jelen kutatás az ingyenes, nyílt forráskódú pontfelhő feldolgozó szoftverek, valamint AI modellek funkcióinak összehangolását célozza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368721">
    <w:multiLevelType w:val="hybridMultilevel"/>
    <w:lvl w:ilvl="0" w:tplc="942326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368721">
    <w:abstractNumId w:val="263687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07499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