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KRISTÓF FÜLÖP-SZENTPÉTERI</w:t>
            </w:r>
          </w:p>
          <w:p w:rsidR="00C275A3" w:rsidRDefault="00CA6B74" w:rsidP="00C275A3">
            <w:pPr>
              <w:pStyle w:val="Hallgatokepzes"/>
            </w:pPr>
            <w:r w:rsidRPr="001067CD">
              <w:rPr>
                <w:i/>
              </w:rPr>
              <w:t>kristof.fulop1@gmail.com</w:t>
            </w:r>
            <w:r w:rsidRPr="001067CD">
              <w:rPr>
                <w:i/>
              </w:rPr>
              <w:br/>
            </w:r>
            <w:r w:rsidR="00A96AEC">
              <w:t>International studies</w:t>
            </w:r>
            <w:r w:rsidR="00A96AEC">
              <w:br/>
            </w:r>
            <w:r w:rsidR="00E77B23">
              <w:t>BA, 6. semester</w:t>
            </w:r>
          </w:p>
          <w:p w:rsidR="00C265CE" w:rsidRPr="009E5FF1" w:rsidRDefault="00E77B23" w:rsidP="00BA6BAF">
            <w:pPr>
              <w:pStyle w:val="Hallgatointezmeny-kar"/>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Zsolt Becsey</w:t>
            </w:r>
          </w:p>
          <w:p w:rsidR="00DB4822" w:rsidRDefault="00DB4822" w:rsidP="00BA6BAF">
            <w:pPr>
              <w:pStyle w:val="Konzulensektitulus"/>
            </w:pPr>
            <w:r w:rsidRPr="00DB4822">
              <w:t>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Hungary's position in football diplomacy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Sports diplomacy, National image, Talent development, Soft power, Central European identity</w:t>
      </w:r>
      <w:r>
        <w:t xml:space="preserve"/>
      </w:r>
    </w:p>
    <w:p>
      <w:pPr>
        <w:widowControl w:val="on"/>
        <w:pBdr/>
        <w:spacing w:before="240" w:after="240" w:line="240" w:lineRule="auto"/>
        <w:ind w:left="0" w:right="0"/>
        <w:jc w:val="left"/>
      </w:pPr>
      <w:r>
        <w:rPr>
          <w:color w:val="000000"/>
          <w:sz w:val="24"/>
          <w:szCs w:val="24"/>
        </w:rPr>
        <w:t xml:space="preserve">In my thesis, I examine the role of Hungarian football in diplomacy, highlighting the historical, cultural, and social significance of the sport. Football, as a tool of "soft power," has the potential to unite nations, build a positive national image, and effectively contribute to achieving a country's diplomatic objectives. My research aims to explore how Hungarian football has shaped international relations and how this tool could be more effectively utilized in the future.</w:t>
      </w:r>
    </w:p>
    <w:p>
      <w:pPr>
        <w:widowControl w:val="on"/>
        <w:pBdr/>
        <w:spacing w:before="240" w:after="240" w:line="240" w:lineRule="auto"/>
        <w:ind w:left="0" w:right="0"/>
        <w:jc w:val="left"/>
      </w:pPr>
      <w:r>
        <w:rPr>
          <w:color w:val="000000"/>
          <w:sz w:val="24"/>
          <w:szCs w:val="24"/>
        </w:rPr>
        <w:t xml:space="preserve">By providing a historical overview of the concept of sports diplomacy, I shed light on how sports became a diplomatic instrument as early as the ancient Olympic Games and how this field has evolved in modern times. In my thesis, I delve into the historical background of Hungarian football, the legend of the Golden Team, and the successes that elevated Hungary's international reputation through the sport. The Golden Team of the 1950s and the era's achievements in sports diplomacy significantly strengthened Hungary's position in the global sports arena while also demonstrating the unifying power of sports.</w:t>
      </w:r>
    </w:p>
    <w:p>
      <w:pPr>
        <w:widowControl w:val="on"/>
        <w:pBdr/>
        <w:spacing w:before="240" w:after="240" w:line="240" w:lineRule="auto"/>
        <w:ind w:left="0" w:right="0"/>
        <w:jc w:val="left"/>
      </w:pPr>
      <w:r>
        <w:rPr>
          <w:color w:val="000000"/>
          <w:sz w:val="24"/>
          <w:szCs w:val="24"/>
        </w:rPr>
        <w:t xml:space="preserve">I also analyze the challenges following the political transition, which contributed to the decline of Hungarian football. The drastic reduction of state funding, issues with talent development, and the lack of international success all placed the sport in a difficult situation. However, I emphasize that sports diplomacy can still be an effective tool for Hungary, as participation in the international sports world and the proper organization of sports-related programs can positively influence the country’s image.</w:t>
      </w:r>
    </w:p>
    <w:p>
      <w:pPr>
        <w:widowControl w:val="on"/>
        <w:pBdr/>
        <w:spacing w:before="240" w:after="240" w:line="240" w:lineRule="auto"/>
        <w:ind w:left="0" w:right="0"/>
        <w:jc w:val="left"/>
      </w:pPr>
      <w:r>
        <w:rPr>
          <w:color w:val="000000"/>
          <w:sz w:val="24"/>
          <w:szCs w:val="24"/>
        </w:rPr>
        <w:t xml:space="preserve">In my thesis, I address the history of FIFA and UEFA, the key players in international football. I demonstrate how these organizations have globally influenced the development of the sport and how they can support smaller nations in thriving within the domain of sports diplomacy.</w:t>
      </w:r>
    </w:p>
    <w:p>
      <w:pPr>
        <w:widowControl w:val="on"/>
        <w:pBdr/>
        <w:spacing w:before="240" w:after="240" w:line="240" w:lineRule="auto"/>
        <w:ind w:left="0" w:right="0"/>
        <w:jc w:val="left"/>
      </w:pPr>
      <w:r>
        <w:rPr>
          <w:color w:val="000000"/>
          <w:sz w:val="24"/>
          <w:szCs w:val="24"/>
        </w:rPr>
        <w:t xml:space="preserve">At the conclusion of my thesis, I outline a vision for the future of Hungarian football. I believe that revitalizing the sport requires closer collaboration between the public and private sectors, systemic improvements in talent development, and active engagement in international sports relations. I am convinced that football, as a force shaping national identity, can make Hungary a significant player in global sports diplomacy once again.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856038">
    <w:multiLevelType w:val="hybridMultilevel"/>
    <w:lvl w:ilvl="0" w:tplc="602555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856038">
    <w:abstractNumId w:val="658560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65682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