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199" w:rsidRPr="00FD3199" w:rsidRDefault="00FD3199" w:rsidP="00FD3199">
      <w:pPr>
        <w:spacing w:line="240" w:lineRule="auto"/>
        <w:jc w:val="center"/>
        <w:rPr>
          <w:rFonts w:cs="Times New Roman"/>
          <w:b/>
          <w:bCs/>
          <w:kern w:val="0"/>
          <w:sz w:val="36"/>
          <w:szCs w:val="36"/>
          <w:lang w:eastAsia="sv-SE" w:bidi="ar-SA"/>
        </w:rPr>
      </w:pPr>
      <w:r w:rsidRPr="00FD3199">
        <w:rPr>
          <w:rFonts w:cs="Times New Roman"/>
          <w:b/>
          <w:bCs/>
          <w:kern w:val="0"/>
          <w:sz w:val="36"/>
          <w:szCs w:val="36"/>
          <w:lang w:eastAsia="sv-SE" w:bidi="ar-SA"/>
        </w:rPr>
        <w:t>University students' attitudes towards e-books: exper</w:t>
      </w:r>
      <w:r w:rsidRPr="00FD3199">
        <w:rPr>
          <w:rFonts w:cs="Times New Roman"/>
          <w:b/>
          <w:bCs/>
          <w:kern w:val="0"/>
          <w:sz w:val="36"/>
          <w:szCs w:val="36"/>
          <w:lang w:eastAsia="sv-SE" w:bidi="ar-SA"/>
        </w:rPr>
        <w:t>i</w:t>
      </w:r>
      <w:r w:rsidRPr="00FD3199">
        <w:rPr>
          <w:rFonts w:cs="Times New Roman"/>
          <w:b/>
          <w:bCs/>
          <w:kern w:val="0"/>
          <w:sz w:val="36"/>
          <w:szCs w:val="36"/>
          <w:lang w:eastAsia="sv-SE" w:bidi="ar-SA"/>
        </w:rPr>
        <w:t>ences from Hungary</w:t>
      </w:r>
    </w:p>
    <w:p w:rsidR="00FD3199" w:rsidRPr="00FD3199" w:rsidRDefault="00FD3199" w:rsidP="00FD3199">
      <w:pPr>
        <w:spacing w:line="240" w:lineRule="auto"/>
        <w:rPr>
          <w:rFonts w:cs="Times New Roman"/>
          <w:kern w:val="0"/>
          <w:lang w:eastAsia="sv-SE" w:bidi="ar-SA"/>
        </w:rPr>
      </w:pPr>
    </w:p>
    <w:p w:rsidR="00FD3199" w:rsidRPr="00FD3199" w:rsidRDefault="00FD3199" w:rsidP="00FD3199">
      <w:pPr>
        <w:spacing w:line="240" w:lineRule="auto"/>
        <w:jc w:val="center"/>
        <w:rPr>
          <w:rFonts w:cs="Times New Roman"/>
          <w:kern w:val="0"/>
          <w:lang w:eastAsia="sv-SE" w:bidi="ar-SA"/>
        </w:rPr>
      </w:pPr>
      <w:r>
        <w:rPr>
          <w:rFonts w:cs="Times New Roman"/>
          <w:kern w:val="0"/>
          <w:lang w:eastAsia="sv-SE" w:bidi="ar-SA"/>
        </w:rPr>
        <w:t>Alexandra Szalacsi</w:t>
      </w:r>
      <w:r w:rsidRPr="00FD3199">
        <w:rPr>
          <w:rFonts w:cs="Times New Roman"/>
          <w:kern w:val="0"/>
          <w:lang w:eastAsia="sv-SE" w:bidi="ar-SA"/>
        </w:rPr>
        <w:t xml:space="preserve"> </w:t>
      </w:r>
    </w:p>
    <w:p w:rsidR="00FD3199" w:rsidRPr="00FD3199" w:rsidRDefault="00FD3199" w:rsidP="00FD3199">
      <w:pPr>
        <w:spacing w:line="240" w:lineRule="auto"/>
        <w:jc w:val="center"/>
        <w:rPr>
          <w:rFonts w:cs="Times New Roman"/>
          <w:kern w:val="0"/>
          <w:sz w:val="22"/>
          <w:szCs w:val="22"/>
          <w:lang w:eastAsia="sv-SE" w:bidi="ar-SA"/>
        </w:rPr>
      </w:pPr>
    </w:p>
    <w:p w:rsidR="00FD3199" w:rsidRPr="00FD3199" w:rsidRDefault="00FD3199" w:rsidP="00661A4E">
      <w:pPr>
        <w:tabs>
          <w:tab w:val="left" w:pos="360"/>
        </w:tabs>
        <w:spacing w:line="240" w:lineRule="auto"/>
        <w:jc w:val="center"/>
        <w:rPr>
          <w:rFonts w:cs="Times New Roman"/>
          <w:kern w:val="0"/>
          <w:lang w:eastAsia="sv-SE" w:bidi="ar-SA"/>
        </w:rPr>
      </w:pPr>
      <w:r>
        <w:rPr>
          <w:rFonts w:cs="Times New Roman"/>
          <w:i/>
          <w:iCs/>
          <w:kern w:val="0"/>
          <w:lang w:eastAsia="sv-SE" w:bidi="ar-SA"/>
        </w:rPr>
        <w:t>szandy474</w:t>
      </w:r>
      <w:r w:rsidRPr="00FD3199">
        <w:rPr>
          <w:rFonts w:cs="Times New Roman"/>
          <w:i/>
          <w:iCs/>
          <w:kern w:val="0"/>
          <w:lang w:eastAsia="sv-SE" w:bidi="ar-SA"/>
        </w:rPr>
        <w:t>@gmail.com</w:t>
      </w:r>
      <w:bookmarkStart w:id="0" w:name="_GoBack"/>
      <w:bookmarkEnd w:id="0"/>
    </w:p>
    <w:p w:rsidR="00FD3199" w:rsidRPr="00FD3199" w:rsidRDefault="00FD3199" w:rsidP="00661A4E">
      <w:pPr>
        <w:tabs>
          <w:tab w:val="left" w:pos="360"/>
        </w:tabs>
        <w:spacing w:line="240" w:lineRule="auto"/>
        <w:jc w:val="center"/>
        <w:rPr>
          <w:rFonts w:cs="Times New Roman"/>
          <w:kern w:val="0"/>
          <w:lang w:eastAsia="sv-SE" w:bidi="ar-SA"/>
        </w:rPr>
      </w:pPr>
      <w:r w:rsidRPr="00FD3199">
        <w:rPr>
          <w:rFonts w:cs="Times New Roman"/>
          <w:kern w:val="0"/>
          <w:lang w:eastAsia="sv-SE" w:bidi="ar-SA"/>
        </w:rPr>
        <w:t xml:space="preserve"> (</w:t>
      </w:r>
      <w:r>
        <w:rPr>
          <w:rFonts w:cs="Times New Roman"/>
          <w:kern w:val="0"/>
          <w:lang w:eastAsia="sv-SE" w:bidi="ar-SA"/>
        </w:rPr>
        <w:t>University of Pécs</w:t>
      </w:r>
      <w:r w:rsidRPr="00FD3199">
        <w:rPr>
          <w:rFonts w:cs="Times New Roman"/>
          <w:kern w:val="0"/>
          <w:lang w:eastAsia="sv-SE" w:bidi="ar-SA"/>
        </w:rPr>
        <w:t xml:space="preserve">, </w:t>
      </w:r>
      <w:r>
        <w:rPr>
          <w:rFonts w:cs="Times New Roman"/>
          <w:kern w:val="0"/>
          <w:lang w:eastAsia="sv-SE" w:bidi="ar-SA"/>
        </w:rPr>
        <w:t>Faculty of Adult Education and H</w:t>
      </w:r>
      <w:r>
        <w:rPr>
          <w:rFonts w:cs="Times New Roman"/>
          <w:kern w:val="0"/>
          <w:lang w:eastAsia="sv-SE" w:bidi="ar-SA"/>
        </w:rPr>
        <w:t>u</w:t>
      </w:r>
      <w:r>
        <w:rPr>
          <w:rFonts w:cs="Times New Roman"/>
          <w:kern w:val="0"/>
          <w:lang w:eastAsia="sv-SE" w:bidi="ar-SA"/>
        </w:rPr>
        <w:t>man Resources Development</w:t>
      </w:r>
      <w:r w:rsidRPr="00FD3199">
        <w:rPr>
          <w:rFonts w:cs="Times New Roman"/>
          <w:kern w:val="0"/>
          <w:lang w:eastAsia="sv-SE" w:bidi="ar-SA"/>
        </w:rPr>
        <w:t xml:space="preserve">, </w:t>
      </w:r>
      <w:r>
        <w:rPr>
          <w:rFonts w:cs="Times New Roman"/>
          <w:kern w:val="0"/>
          <w:lang w:eastAsia="sv-SE" w:bidi="ar-SA"/>
        </w:rPr>
        <w:t>Institute of Library and I</w:t>
      </w:r>
      <w:r>
        <w:rPr>
          <w:rFonts w:cs="Times New Roman"/>
          <w:kern w:val="0"/>
          <w:lang w:eastAsia="sv-SE" w:bidi="ar-SA"/>
        </w:rPr>
        <w:t>n</w:t>
      </w:r>
      <w:r>
        <w:rPr>
          <w:rFonts w:cs="Times New Roman"/>
          <w:kern w:val="0"/>
          <w:lang w:eastAsia="sv-SE" w:bidi="ar-SA"/>
        </w:rPr>
        <w:t>formation Science, Hungary) http://www.feek.pte.hu</w:t>
      </w:r>
      <w:r w:rsidRPr="00FD3199">
        <w:rPr>
          <w:rFonts w:cs="Times New Roman"/>
          <w:kern w:val="0"/>
          <w:lang w:eastAsia="sv-SE" w:bidi="ar-SA"/>
        </w:rPr>
        <w:t xml:space="preserve"> </w:t>
      </w:r>
    </w:p>
    <w:p w:rsidR="00FD3199" w:rsidRPr="00FD3199" w:rsidRDefault="00FD3199" w:rsidP="00661A4E">
      <w:pPr>
        <w:tabs>
          <w:tab w:val="left" w:pos="360"/>
        </w:tabs>
        <w:spacing w:line="240" w:lineRule="auto"/>
        <w:jc w:val="center"/>
        <w:rPr>
          <w:rFonts w:cs="Times New Roman"/>
          <w:kern w:val="0"/>
          <w:lang w:eastAsia="sv-SE" w:bidi="ar-SA"/>
        </w:rPr>
      </w:pPr>
    </w:p>
    <w:p w:rsidR="00FD3199" w:rsidRPr="00FD3199" w:rsidRDefault="00FD3199" w:rsidP="00661A4E">
      <w:pPr>
        <w:spacing w:line="240" w:lineRule="auto"/>
        <w:rPr>
          <w:rFonts w:cs="Times New Roman"/>
          <w:kern w:val="0"/>
          <w:lang w:eastAsia="sv-SE" w:bidi="ar-SA"/>
        </w:rPr>
      </w:pPr>
    </w:p>
    <w:p w:rsidR="00FD3199" w:rsidRPr="00FD3199" w:rsidRDefault="00FD3199" w:rsidP="00661A4E">
      <w:pPr>
        <w:keepNext/>
        <w:tabs>
          <w:tab w:val="left" w:pos="708"/>
        </w:tabs>
        <w:spacing w:line="240" w:lineRule="auto"/>
        <w:jc w:val="left"/>
        <w:outlineLvl w:val="1"/>
        <w:rPr>
          <w:rFonts w:cs="Times New Roman"/>
          <w:b/>
          <w:bCs/>
          <w:kern w:val="0"/>
          <w:lang w:eastAsia="sv-SE" w:bidi="ar-SA"/>
        </w:rPr>
      </w:pPr>
      <w:r w:rsidRPr="00FD3199">
        <w:rPr>
          <w:rFonts w:cs="Times New Roman"/>
          <w:b/>
          <w:bCs/>
          <w:kern w:val="0"/>
          <w:lang w:eastAsia="sv-SE" w:bidi="ar-SA"/>
        </w:rPr>
        <w:t>Curriculum Vitae</w:t>
      </w:r>
    </w:p>
    <w:p w:rsidR="00FD3199" w:rsidRPr="00FD3199" w:rsidRDefault="00FD3199" w:rsidP="00661A4E">
      <w:pPr>
        <w:spacing w:line="240" w:lineRule="auto"/>
        <w:rPr>
          <w:rFonts w:cs="Times New Roman"/>
          <w:kern w:val="0"/>
          <w:lang w:eastAsia="sv-SE" w:bidi="ar-SA"/>
        </w:rPr>
      </w:pPr>
      <w:r>
        <w:rPr>
          <w:rFonts w:cs="Times New Roman"/>
          <w:kern w:val="0"/>
          <w:lang w:eastAsia="sv-SE" w:bidi="ar-SA"/>
        </w:rPr>
        <w:t>Alexandra Szalacsi (1990). MA student at University of Pécs. Main research interests are e-books, digital libraries, new media</w:t>
      </w:r>
    </w:p>
    <w:p w:rsidR="00FD3199" w:rsidRPr="00FD3199" w:rsidRDefault="00FD3199" w:rsidP="00661A4E">
      <w:pPr>
        <w:spacing w:line="240" w:lineRule="auto"/>
        <w:jc w:val="left"/>
        <w:rPr>
          <w:rFonts w:cs="Times New Roman"/>
          <w:kern w:val="0"/>
          <w:lang w:eastAsia="sv-SE" w:bidi="ar-SA"/>
        </w:rPr>
      </w:pPr>
    </w:p>
    <w:p w:rsidR="00FD3199" w:rsidRPr="00FD3199" w:rsidRDefault="00FD3199" w:rsidP="00661A4E">
      <w:pPr>
        <w:keepNext/>
        <w:tabs>
          <w:tab w:val="left" w:pos="708"/>
        </w:tabs>
        <w:spacing w:line="240" w:lineRule="auto"/>
        <w:jc w:val="left"/>
        <w:outlineLvl w:val="1"/>
        <w:rPr>
          <w:rFonts w:cs="Times New Roman"/>
          <w:b/>
          <w:bCs/>
          <w:kern w:val="0"/>
          <w:lang w:eastAsia="sv-SE" w:bidi="ar-SA"/>
        </w:rPr>
      </w:pPr>
      <w:r w:rsidRPr="00FD3199">
        <w:rPr>
          <w:rFonts w:cs="Times New Roman"/>
          <w:b/>
          <w:bCs/>
          <w:kern w:val="0"/>
          <w:lang w:eastAsia="sv-SE" w:bidi="ar-SA"/>
        </w:rPr>
        <w:t>Abstract</w:t>
      </w:r>
    </w:p>
    <w:p w:rsidR="00FD3199" w:rsidRPr="00FD3199" w:rsidRDefault="00FD3199" w:rsidP="00661A4E">
      <w:pPr>
        <w:spacing w:line="240" w:lineRule="auto"/>
        <w:rPr>
          <w:rFonts w:cs="Times New Roman"/>
          <w:kern w:val="0"/>
          <w:lang w:eastAsia="sv-SE" w:bidi="ar-SA"/>
        </w:rPr>
      </w:pPr>
      <w:r w:rsidRPr="00FD3199">
        <w:rPr>
          <w:rFonts w:cs="Times New Roman"/>
          <w:kern w:val="0"/>
          <w:lang w:eastAsia="sv-SE" w:bidi="ar-SA"/>
        </w:rPr>
        <w:t xml:space="preserve">My research project aims to provide an overview </w:t>
      </w:r>
      <w:r>
        <w:rPr>
          <w:rFonts w:cs="Times New Roman"/>
          <w:kern w:val="0"/>
          <w:lang w:eastAsia="sv-SE" w:bidi="ar-SA"/>
        </w:rPr>
        <w:t>of the current situation regard</w:t>
      </w:r>
      <w:r w:rsidRPr="00FD3199">
        <w:rPr>
          <w:rFonts w:cs="Times New Roman"/>
          <w:kern w:val="0"/>
          <w:lang w:eastAsia="sv-SE" w:bidi="ar-SA"/>
        </w:rPr>
        <w:t>ing un</w:t>
      </w:r>
      <w:r w:rsidRPr="00FD3199">
        <w:rPr>
          <w:rFonts w:cs="Times New Roman"/>
          <w:kern w:val="0"/>
          <w:lang w:eastAsia="sv-SE" w:bidi="ar-SA"/>
        </w:rPr>
        <w:t>i</w:t>
      </w:r>
      <w:r w:rsidRPr="00FD3199">
        <w:rPr>
          <w:rFonts w:cs="Times New Roman"/>
          <w:kern w:val="0"/>
          <w:lang w:eastAsia="sv-SE" w:bidi="ar-SA"/>
        </w:rPr>
        <w:t>versity students and among of e-books, what are students’ attitudes toward e-books and e-book rea</w:t>
      </w:r>
      <w:r w:rsidRPr="00FD3199">
        <w:rPr>
          <w:rFonts w:cs="Times New Roman"/>
          <w:kern w:val="0"/>
          <w:lang w:eastAsia="sv-SE" w:bidi="ar-SA"/>
        </w:rPr>
        <w:t>d</w:t>
      </w:r>
      <w:r w:rsidRPr="00FD3199">
        <w:rPr>
          <w:rFonts w:cs="Times New Roman"/>
          <w:kern w:val="0"/>
          <w:lang w:eastAsia="sv-SE" w:bidi="ar-SA"/>
        </w:rPr>
        <w:t>ers. The paper is based on a questionnaire survey conducted among a total of 100 university students from the fields of adult education, humanities and social sc</w:t>
      </w:r>
      <w:r w:rsidRPr="00FD3199">
        <w:rPr>
          <w:rFonts w:cs="Times New Roman"/>
          <w:kern w:val="0"/>
          <w:lang w:eastAsia="sv-SE" w:bidi="ar-SA"/>
        </w:rPr>
        <w:t>i</w:t>
      </w:r>
      <w:r w:rsidRPr="00FD3199">
        <w:rPr>
          <w:rFonts w:cs="Times New Roman"/>
          <w:kern w:val="0"/>
          <w:lang w:eastAsia="sv-SE" w:bidi="ar-SA"/>
        </w:rPr>
        <w:t>ences. The results show that e-books and e-book rea</w:t>
      </w:r>
      <w:r w:rsidRPr="00FD3199">
        <w:rPr>
          <w:rFonts w:cs="Times New Roman"/>
          <w:kern w:val="0"/>
          <w:lang w:eastAsia="sv-SE" w:bidi="ar-SA"/>
        </w:rPr>
        <w:t>d</w:t>
      </w:r>
      <w:r w:rsidRPr="00FD3199">
        <w:rPr>
          <w:rFonts w:cs="Times New Roman"/>
          <w:kern w:val="0"/>
          <w:lang w:eastAsia="sv-SE" w:bidi="ar-SA"/>
        </w:rPr>
        <w:t>ers have been gaining higher and higher im</w:t>
      </w:r>
      <w:r w:rsidR="00BE73FA">
        <w:rPr>
          <w:rFonts w:cs="Times New Roman"/>
          <w:kern w:val="0"/>
          <w:lang w:eastAsia="sv-SE" w:bidi="ar-SA"/>
        </w:rPr>
        <w:t xml:space="preserve">portance in the information society. </w:t>
      </w:r>
      <w:r w:rsidRPr="00FD3199">
        <w:rPr>
          <w:rFonts w:cs="Times New Roman"/>
          <w:kern w:val="0"/>
          <w:lang w:eastAsia="sv-SE" w:bidi="ar-SA"/>
        </w:rPr>
        <w:t>University students use electronic doc</w:t>
      </w:r>
      <w:r w:rsidRPr="00FD3199">
        <w:rPr>
          <w:rFonts w:cs="Times New Roman"/>
          <w:kern w:val="0"/>
          <w:lang w:eastAsia="sv-SE" w:bidi="ar-SA"/>
        </w:rPr>
        <w:t>u</w:t>
      </w:r>
      <w:r w:rsidRPr="00FD3199">
        <w:rPr>
          <w:rFonts w:cs="Times New Roman"/>
          <w:kern w:val="0"/>
          <w:lang w:eastAsia="sv-SE" w:bidi="ar-SA"/>
        </w:rPr>
        <w:t>ments, mainly for the purposes of or</w:t>
      </w:r>
      <w:r w:rsidRPr="00FD3199">
        <w:rPr>
          <w:rFonts w:cs="Times New Roman"/>
          <w:kern w:val="0"/>
          <w:lang w:eastAsia="sv-SE" w:bidi="ar-SA"/>
        </w:rPr>
        <w:t>i</w:t>
      </w:r>
      <w:r w:rsidRPr="00FD3199">
        <w:rPr>
          <w:rFonts w:cs="Times New Roman"/>
          <w:kern w:val="0"/>
          <w:lang w:eastAsia="sv-SE" w:bidi="ar-SA"/>
        </w:rPr>
        <w:t xml:space="preserve">entation, study and research. The electronic version of the traditional press </w:t>
      </w:r>
      <w:r w:rsidR="00BE73FA">
        <w:rPr>
          <w:rFonts w:cs="Times New Roman"/>
          <w:kern w:val="0"/>
          <w:lang w:eastAsia="sv-SE" w:bidi="ar-SA"/>
        </w:rPr>
        <w:t>was the type of e-book that stu</w:t>
      </w:r>
      <w:r w:rsidRPr="00FD3199">
        <w:rPr>
          <w:rFonts w:cs="Times New Roman"/>
          <w:kern w:val="0"/>
          <w:lang w:eastAsia="sv-SE" w:bidi="ar-SA"/>
        </w:rPr>
        <w:t>dents used most often, followed by textbooks and lecture notes. They usually used the po</w:t>
      </w:r>
      <w:r w:rsidR="00BE73FA">
        <w:rPr>
          <w:rFonts w:cs="Times New Roman"/>
          <w:kern w:val="0"/>
          <w:lang w:eastAsia="sv-SE" w:bidi="ar-SA"/>
        </w:rPr>
        <w:t>ssi</w:t>
      </w:r>
      <w:r w:rsidRPr="00FD3199">
        <w:rPr>
          <w:rFonts w:cs="Times New Roman"/>
          <w:kern w:val="0"/>
          <w:lang w:eastAsia="sv-SE" w:bidi="ar-SA"/>
        </w:rPr>
        <w:t>bilities of free downloads provided by electronic libraries like Hungarian Electronic Library or Google Books.</w:t>
      </w:r>
      <w:r w:rsidR="00BE73FA">
        <w:rPr>
          <w:rFonts w:cs="Times New Roman"/>
          <w:kern w:val="0"/>
          <w:lang w:eastAsia="sv-SE" w:bidi="ar-SA"/>
        </w:rPr>
        <w:t xml:space="preserve"> M</w:t>
      </w:r>
      <w:r w:rsidRPr="00FD3199">
        <w:rPr>
          <w:rFonts w:cs="Times New Roman"/>
          <w:kern w:val="0"/>
          <w:lang w:eastAsia="sv-SE" w:bidi="ar-SA"/>
        </w:rPr>
        <w:t>ost university students don’t read often electronic books – as they prefer the printed versions. What is more they usually don’t really</w:t>
      </w:r>
      <w:r w:rsidR="00BE73FA">
        <w:rPr>
          <w:rFonts w:cs="Times New Roman"/>
          <w:kern w:val="0"/>
          <w:lang w:eastAsia="sv-SE" w:bidi="ar-SA"/>
        </w:rPr>
        <w:t xml:space="preserve"> know what the di</w:t>
      </w:r>
      <w:r w:rsidR="00BE73FA">
        <w:rPr>
          <w:rFonts w:cs="Times New Roman"/>
          <w:kern w:val="0"/>
          <w:lang w:eastAsia="sv-SE" w:bidi="ar-SA"/>
        </w:rPr>
        <w:t>f</w:t>
      </w:r>
      <w:r w:rsidR="00BE73FA">
        <w:rPr>
          <w:rFonts w:cs="Times New Roman"/>
          <w:kern w:val="0"/>
          <w:lang w:eastAsia="sv-SE" w:bidi="ar-SA"/>
        </w:rPr>
        <w:t>ference is be</w:t>
      </w:r>
      <w:r w:rsidRPr="00FD3199">
        <w:rPr>
          <w:rFonts w:cs="Times New Roman"/>
          <w:kern w:val="0"/>
          <w:lang w:eastAsia="sv-SE" w:bidi="ar-SA"/>
        </w:rPr>
        <w:t>tween the e-book and the e-book reader. The paper highlights multiple as</w:t>
      </w:r>
      <w:r w:rsidR="00BE73FA">
        <w:rPr>
          <w:rFonts w:cs="Times New Roman"/>
          <w:kern w:val="0"/>
          <w:lang w:eastAsia="sv-SE" w:bidi="ar-SA"/>
        </w:rPr>
        <w:t>pects of the i</w:t>
      </w:r>
      <w:r w:rsidR="00BE73FA">
        <w:rPr>
          <w:rFonts w:cs="Times New Roman"/>
          <w:kern w:val="0"/>
          <w:lang w:eastAsia="sv-SE" w:bidi="ar-SA"/>
        </w:rPr>
        <w:t>m</w:t>
      </w:r>
      <w:r w:rsidRPr="00FD3199">
        <w:rPr>
          <w:rFonts w:cs="Times New Roman"/>
          <w:kern w:val="0"/>
          <w:lang w:eastAsia="sv-SE" w:bidi="ar-SA"/>
        </w:rPr>
        <w:t>portance of use the e-books and e-book readers especially in the higher educ</w:t>
      </w:r>
      <w:r w:rsidRPr="00FD3199">
        <w:rPr>
          <w:rFonts w:cs="Times New Roman"/>
          <w:kern w:val="0"/>
          <w:lang w:eastAsia="sv-SE" w:bidi="ar-SA"/>
        </w:rPr>
        <w:t>a</w:t>
      </w:r>
      <w:r w:rsidRPr="00FD3199">
        <w:rPr>
          <w:rFonts w:cs="Times New Roman"/>
          <w:kern w:val="0"/>
          <w:lang w:eastAsia="sv-SE" w:bidi="ar-SA"/>
        </w:rPr>
        <w:t>tion.</w:t>
      </w:r>
    </w:p>
    <w:p w:rsidR="00FD3199" w:rsidRPr="00FD3199" w:rsidRDefault="00FD3199" w:rsidP="00661A4E">
      <w:pPr>
        <w:spacing w:line="240" w:lineRule="auto"/>
        <w:rPr>
          <w:rFonts w:cs="Times New Roman"/>
          <w:kern w:val="0"/>
          <w:lang w:eastAsia="sv-SE" w:bidi="ar-SA"/>
        </w:rPr>
      </w:pPr>
    </w:p>
    <w:p w:rsidR="00FD3199" w:rsidRPr="00FD3199" w:rsidRDefault="00FD3199" w:rsidP="00661A4E">
      <w:pPr>
        <w:keepNext/>
        <w:tabs>
          <w:tab w:val="left" w:pos="708"/>
        </w:tabs>
        <w:spacing w:line="240" w:lineRule="auto"/>
        <w:outlineLvl w:val="1"/>
        <w:rPr>
          <w:rFonts w:cs="Times New Roman"/>
          <w:b/>
          <w:bCs/>
          <w:kern w:val="0"/>
          <w:lang w:eastAsia="sv-SE" w:bidi="ar-SA"/>
        </w:rPr>
      </w:pPr>
      <w:r w:rsidRPr="00FD3199">
        <w:rPr>
          <w:rFonts w:cs="Times New Roman"/>
          <w:b/>
          <w:bCs/>
          <w:kern w:val="0"/>
          <w:lang w:eastAsia="sv-SE" w:bidi="ar-SA"/>
        </w:rPr>
        <w:t>Introduction</w:t>
      </w:r>
    </w:p>
    <w:p w:rsidR="00FD3199" w:rsidRDefault="00FD3199" w:rsidP="00661A4E">
      <w:pPr>
        <w:spacing w:line="240" w:lineRule="auto"/>
        <w:rPr>
          <w:rFonts w:cs="Times New Roman"/>
          <w:color w:val="000000"/>
          <w:kern w:val="0"/>
          <w:lang w:eastAsia="sv-SE" w:bidi="ar-SA"/>
        </w:rPr>
      </w:pPr>
      <w:r w:rsidRPr="00FD3199">
        <w:rPr>
          <w:rFonts w:cs="Times New Roman"/>
          <w:kern w:val="0"/>
          <w:lang w:eastAsia="sv-SE" w:bidi="ar-SA"/>
        </w:rPr>
        <w:t>In the information society an increasing amount of data is accessible only through dig</w:t>
      </w:r>
      <w:r w:rsidRPr="00FD3199">
        <w:rPr>
          <w:rFonts w:cs="Times New Roman"/>
          <w:kern w:val="0"/>
          <w:lang w:eastAsia="sv-SE" w:bidi="ar-SA"/>
        </w:rPr>
        <w:t>i</w:t>
      </w:r>
      <w:r w:rsidRPr="00FD3199">
        <w:rPr>
          <w:rFonts w:cs="Times New Roman"/>
          <w:kern w:val="0"/>
          <w:lang w:eastAsia="sv-SE" w:bidi="ar-SA"/>
        </w:rPr>
        <w:t>tal m</w:t>
      </w:r>
      <w:r w:rsidRPr="00FD3199">
        <w:rPr>
          <w:rFonts w:cs="Times New Roman"/>
          <w:kern w:val="0"/>
          <w:lang w:eastAsia="sv-SE" w:bidi="ar-SA"/>
        </w:rPr>
        <w:t>e</w:t>
      </w:r>
      <w:r w:rsidRPr="00FD3199">
        <w:rPr>
          <w:rFonts w:cs="Times New Roman"/>
          <w:kern w:val="0"/>
          <w:lang w:eastAsia="sv-SE" w:bidi="ar-SA"/>
        </w:rPr>
        <w:t>dia. The devices being used to get access to information are developing rapidly.</w:t>
      </w:r>
      <w:r>
        <w:rPr>
          <w:rFonts w:cs="Times New Roman"/>
          <w:kern w:val="0"/>
          <w:lang w:eastAsia="sv-SE" w:bidi="ar-SA"/>
        </w:rPr>
        <w:t xml:space="preserve"> </w:t>
      </w:r>
      <w:r w:rsidRPr="00FD3199">
        <w:rPr>
          <w:rFonts w:cs="Times New Roman"/>
          <w:kern w:val="0"/>
          <w:lang w:eastAsia="sv-SE" w:bidi="ar-SA"/>
        </w:rPr>
        <w:t xml:space="preserve"> My acade</w:t>
      </w:r>
      <w:r w:rsidRPr="00FD3199">
        <w:rPr>
          <w:rFonts w:cs="Times New Roman"/>
          <w:kern w:val="0"/>
          <w:lang w:eastAsia="sv-SE" w:bidi="ar-SA"/>
        </w:rPr>
        <w:t>m</w:t>
      </w:r>
      <w:r w:rsidRPr="00FD3199">
        <w:rPr>
          <w:rFonts w:cs="Times New Roman"/>
          <w:kern w:val="0"/>
          <w:lang w:eastAsia="sv-SE" w:bidi="ar-SA"/>
        </w:rPr>
        <w:t>ic and practical librarian experience shows – as far as the library use and library visits are concerned – that it should be paid more attention to the emergence of electronic books. This is the reason why I started to do r</w:t>
      </w:r>
      <w:r w:rsidRPr="00FD3199">
        <w:rPr>
          <w:rFonts w:cs="Times New Roman"/>
          <w:kern w:val="0"/>
          <w:lang w:eastAsia="sv-SE" w:bidi="ar-SA"/>
        </w:rPr>
        <w:t>e</w:t>
      </w:r>
      <w:r w:rsidRPr="00FD3199">
        <w:rPr>
          <w:rFonts w:cs="Times New Roman"/>
          <w:kern w:val="0"/>
          <w:lang w:eastAsia="sv-SE" w:bidi="ar-SA"/>
        </w:rPr>
        <w:t>search on e-books. Before my research, I considered that in Hungary there is not given enough importa</w:t>
      </w:r>
      <w:r>
        <w:rPr>
          <w:rFonts w:cs="Times New Roman"/>
          <w:kern w:val="0"/>
          <w:lang w:eastAsia="sv-SE" w:bidi="ar-SA"/>
        </w:rPr>
        <w:t>nce to the rapid spread of elec</w:t>
      </w:r>
      <w:r w:rsidRPr="00FD3199">
        <w:rPr>
          <w:rFonts w:cs="Times New Roman"/>
          <w:kern w:val="0"/>
          <w:lang w:eastAsia="sv-SE" w:bidi="ar-SA"/>
        </w:rPr>
        <w:t>tronic books.</w:t>
      </w:r>
      <w:r w:rsidRPr="00FD3199">
        <w:rPr>
          <w:rFonts w:cs="Times New Roman"/>
          <w:color w:val="000000"/>
          <w:kern w:val="0"/>
          <w:lang w:eastAsia="sv-SE" w:bidi="ar-SA"/>
        </w:rPr>
        <w:t xml:space="preserve"> The success and popularity of the e-books led to the appea</w:t>
      </w:r>
      <w:r w:rsidRPr="00FD3199">
        <w:rPr>
          <w:rFonts w:cs="Times New Roman"/>
          <w:color w:val="000000"/>
          <w:kern w:val="0"/>
          <w:lang w:eastAsia="sv-SE" w:bidi="ar-SA"/>
        </w:rPr>
        <w:t>r</w:t>
      </w:r>
      <w:r w:rsidRPr="00FD3199">
        <w:rPr>
          <w:rFonts w:cs="Times New Roman"/>
          <w:color w:val="000000"/>
          <w:kern w:val="0"/>
          <w:lang w:eastAsia="sv-SE" w:bidi="ar-SA"/>
        </w:rPr>
        <w:t>ance of the e-book readers.</w:t>
      </w:r>
    </w:p>
    <w:p w:rsidR="00EB3BA1" w:rsidRPr="00761904" w:rsidRDefault="00EA790F" w:rsidP="00661A4E">
      <w:pPr>
        <w:spacing w:line="240" w:lineRule="auto"/>
        <w:rPr>
          <w:rFonts w:cs="Times New Roman"/>
          <w:kern w:val="0"/>
          <w:lang w:eastAsia="sv-SE" w:bidi="ar-SA"/>
        </w:rPr>
      </w:pPr>
      <w:r w:rsidRPr="00761904">
        <w:rPr>
          <w:rFonts w:cs="Times New Roman"/>
          <w:kern w:val="0"/>
          <w:lang w:eastAsia="sv-SE" w:bidi="ar-SA"/>
        </w:rPr>
        <w:t>W</w:t>
      </w:r>
      <w:r w:rsidR="00EB3BA1" w:rsidRPr="00761904">
        <w:rPr>
          <w:rFonts w:cs="Times New Roman"/>
          <w:kern w:val="0"/>
          <w:lang w:eastAsia="sv-SE" w:bidi="ar-SA"/>
        </w:rPr>
        <w:t>hen</w:t>
      </w:r>
      <w:r w:rsidRPr="00761904">
        <w:rPr>
          <w:rFonts w:cs="Times New Roman"/>
          <w:kern w:val="0"/>
          <w:lang w:eastAsia="sv-SE" w:bidi="ar-SA"/>
        </w:rPr>
        <w:t xml:space="preserve"> I chose this research, </w:t>
      </w:r>
      <w:r w:rsidR="00EB3BA1" w:rsidRPr="00761904">
        <w:rPr>
          <w:rFonts w:cs="Times New Roman"/>
          <w:kern w:val="0"/>
          <w:lang w:eastAsia="sv-SE" w:bidi="ar-SA"/>
        </w:rPr>
        <w:t>in Hungary has not been e</w:t>
      </w:r>
      <w:r w:rsidR="008B19ED" w:rsidRPr="00761904">
        <w:rPr>
          <w:rFonts w:cs="Times New Roman"/>
          <w:kern w:val="0"/>
          <w:lang w:eastAsia="sv-SE" w:bidi="ar-SA"/>
        </w:rPr>
        <w:t>xist</w:t>
      </w:r>
      <w:r w:rsidRPr="00761904">
        <w:rPr>
          <w:rFonts w:cs="Times New Roman"/>
          <w:kern w:val="0"/>
          <w:lang w:eastAsia="sv-SE" w:bidi="ar-SA"/>
        </w:rPr>
        <w:t>e</w:t>
      </w:r>
      <w:r w:rsidR="008B19ED" w:rsidRPr="00761904">
        <w:rPr>
          <w:rFonts w:cs="Times New Roman"/>
          <w:kern w:val="0"/>
          <w:lang w:eastAsia="sv-SE" w:bidi="ar-SA"/>
        </w:rPr>
        <w:t>d</w:t>
      </w:r>
      <w:r w:rsidRPr="00761904">
        <w:rPr>
          <w:rFonts w:cs="Times New Roman"/>
          <w:kern w:val="0"/>
          <w:lang w:eastAsia="sv-SE" w:bidi="ar-SA"/>
        </w:rPr>
        <w:t xml:space="preserve"> research about that the st</w:t>
      </w:r>
      <w:r w:rsidRPr="00761904">
        <w:rPr>
          <w:rFonts w:cs="Times New Roman"/>
          <w:kern w:val="0"/>
          <w:lang w:eastAsia="sv-SE" w:bidi="ar-SA"/>
        </w:rPr>
        <w:t>u</w:t>
      </w:r>
      <w:r w:rsidRPr="00761904">
        <w:rPr>
          <w:rFonts w:cs="Times New Roman"/>
          <w:kern w:val="0"/>
          <w:lang w:eastAsia="sv-SE" w:bidi="ar-SA"/>
        </w:rPr>
        <w:t>dent’s</w:t>
      </w:r>
      <w:r w:rsidR="008B19ED" w:rsidRPr="00761904">
        <w:rPr>
          <w:rFonts w:cs="Times New Roman"/>
          <w:kern w:val="0"/>
          <w:lang w:eastAsia="sv-SE" w:bidi="ar-SA"/>
        </w:rPr>
        <w:t xml:space="preserve"> attitude to e-books and e-book </w:t>
      </w:r>
      <w:r w:rsidRPr="00761904">
        <w:rPr>
          <w:rFonts w:cs="Times New Roman"/>
          <w:kern w:val="0"/>
          <w:lang w:eastAsia="sv-SE" w:bidi="ar-SA"/>
        </w:rPr>
        <w:t>reading. In addition, I want</w:t>
      </w:r>
      <w:r w:rsidR="008B19ED" w:rsidRPr="00761904">
        <w:rPr>
          <w:rFonts w:cs="Times New Roman"/>
          <w:kern w:val="0"/>
          <w:lang w:eastAsia="sv-SE" w:bidi="ar-SA"/>
        </w:rPr>
        <w:t>ed</w:t>
      </w:r>
      <w:r w:rsidRPr="00761904">
        <w:rPr>
          <w:rFonts w:cs="Times New Roman"/>
          <w:kern w:val="0"/>
          <w:lang w:eastAsia="sv-SE" w:bidi="ar-SA"/>
        </w:rPr>
        <w:t xml:space="preserve"> to prove that the e-books will not be give place the printed books, they will complement each other in ev</w:t>
      </w:r>
      <w:r w:rsidRPr="00761904">
        <w:rPr>
          <w:rFonts w:cs="Times New Roman"/>
          <w:kern w:val="0"/>
          <w:lang w:eastAsia="sv-SE" w:bidi="ar-SA"/>
        </w:rPr>
        <w:t>e</w:t>
      </w:r>
      <w:r w:rsidRPr="00761904">
        <w:rPr>
          <w:rFonts w:cs="Times New Roman"/>
          <w:kern w:val="0"/>
          <w:lang w:eastAsia="sv-SE" w:bidi="ar-SA"/>
        </w:rPr>
        <w:t xml:space="preserve">ryday life. </w:t>
      </w:r>
    </w:p>
    <w:p w:rsidR="00C94382" w:rsidRDefault="005054F9" w:rsidP="00661A4E">
      <w:pPr>
        <w:spacing w:line="240" w:lineRule="auto"/>
        <w:rPr>
          <w:rFonts w:cs="Times New Roman"/>
          <w:kern w:val="0"/>
          <w:lang w:eastAsia="sv-SE" w:bidi="ar-SA"/>
        </w:rPr>
      </w:pPr>
      <w:r w:rsidRPr="00761904">
        <w:rPr>
          <w:rFonts w:cs="Times New Roman"/>
          <w:kern w:val="0"/>
          <w:lang w:eastAsia="sv-SE" w:bidi="ar-SA"/>
        </w:rPr>
        <w:t>In the course of my research one of the biggest problem</w:t>
      </w:r>
      <w:r w:rsidR="008560E6" w:rsidRPr="00761904">
        <w:rPr>
          <w:rFonts w:cs="Times New Roman"/>
          <w:kern w:val="0"/>
          <w:lang w:eastAsia="sv-SE" w:bidi="ar-SA"/>
        </w:rPr>
        <w:t xml:space="preserve"> was that what is </w:t>
      </w:r>
      <w:r w:rsidRPr="00761904">
        <w:rPr>
          <w:rFonts w:cs="Times New Roman"/>
          <w:kern w:val="0"/>
          <w:lang w:eastAsia="sv-SE" w:bidi="ar-SA"/>
        </w:rPr>
        <w:t>the defin</w:t>
      </w:r>
      <w:r w:rsidRPr="00761904">
        <w:rPr>
          <w:rFonts w:cs="Times New Roman"/>
          <w:kern w:val="0"/>
          <w:lang w:eastAsia="sv-SE" w:bidi="ar-SA"/>
        </w:rPr>
        <w:t>i</w:t>
      </w:r>
      <w:r w:rsidRPr="00761904">
        <w:rPr>
          <w:rFonts w:cs="Times New Roman"/>
          <w:kern w:val="0"/>
          <w:lang w:eastAsia="sv-SE" w:bidi="ar-SA"/>
        </w:rPr>
        <w:t>tion </w:t>
      </w:r>
      <w:r w:rsidR="008560E6" w:rsidRPr="00761904">
        <w:rPr>
          <w:rFonts w:cs="Times New Roman"/>
          <w:kern w:val="0"/>
          <w:lang w:eastAsia="sv-SE" w:bidi="ar-SA"/>
        </w:rPr>
        <w:t>of e-book</w:t>
      </w:r>
      <w:r w:rsidRPr="00761904">
        <w:rPr>
          <w:rFonts w:cs="Times New Roman"/>
          <w:kern w:val="0"/>
          <w:lang w:eastAsia="sv-SE" w:bidi="ar-SA"/>
        </w:rPr>
        <w:t>. Indeed, </w:t>
      </w:r>
      <w:r w:rsidR="008560E6" w:rsidRPr="00761904">
        <w:rPr>
          <w:rFonts w:cs="Times New Roman"/>
          <w:kern w:val="0"/>
          <w:lang w:eastAsia="sv-SE" w:bidi="ar-SA"/>
        </w:rPr>
        <w:t xml:space="preserve">there </w:t>
      </w:r>
      <w:r w:rsidRPr="00761904">
        <w:rPr>
          <w:rFonts w:cs="Times New Roman"/>
          <w:kern w:val="0"/>
          <w:lang w:eastAsia="sv-SE" w:bidi="ar-SA"/>
        </w:rPr>
        <w:t xml:space="preserve">is no </w:t>
      </w:r>
      <w:r w:rsidR="008560E6" w:rsidRPr="00761904">
        <w:rPr>
          <w:rFonts w:cs="Times New Roman"/>
          <w:kern w:val="0"/>
          <w:lang w:eastAsia="sv-SE" w:bidi="ar-SA"/>
        </w:rPr>
        <w:t>unified</w:t>
      </w:r>
      <w:r w:rsidRPr="00761904">
        <w:rPr>
          <w:rFonts w:cs="Times New Roman"/>
          <w:kern w:val="0"/>
          <w:lang w:eastAsia="sv-SE" w:bidi="ar-SA"/>
        </w:rPr>
        <w:t>, </w:t>
      </w:r>
      <w:r w:rsidR="008560E6" w:rsidRPr="00761904">
        <w:rPr>
          <w:rFonts w:cs="Times New Roman"/>
          <w:kern w:val="0"/>
          <w:lang w:eastAsia="sv-SE" w:bidi="ar-SA"/>
        </w:rPr>
        <w:t xml:space="preserve">punctual </w:t>
      </w:r>
      <w:r w:rsidRPr="00761904">
        <w:rPr>
          <w:rFonts w:cs="Times New Roman"/>
          <w:kern w:val="0"/>
          <w:lang w:eastAsia="sv-SE" w:bidi="ar-SA"/>
        </w:rPr>
        <w:t>definition</w:t>
      </w:r>
      <w:r w:rsidR="008560E6" w:rsidRPr="00761904">
        <w:rPr>
          <w:rFonts w:cs="Times New Roman"/>
          <w:kern w:val="0"/>
          <w:lang w:eastAsia="sv-SE" w:bidi="ar-SA"/>
        </w:rPr>
        <w:t xml:space="preserve"> for e-book, I think this is the reason that</w:t>
      </w:r>
      <w:r w:rsidRPr="00761904">
        <w:rPr>
          <w:rFonts w:cs="Times New Roman"/>
          <w:kern w:val="0"/>
          <w:lang w:eastAsia="sv-SE" w:bidi="ar-SA"/>
        </w:rPr>
        <w:t> everyone has</w:t>
      </w:r>
      <w:r w:rsidR="00DD60E0" w:rsidRPr="00761904">
        <w:rPr>
          <w:rFonts w:cs="Times New Roman"/>
          <w:kern w:val="0"/>
          <w:lang w:eastAsia="sv-SE" w:bidi="ar-SA"/>
        </w:rPr>
        <w:t xml:space="preserve"> </w:t>
      </w:r>
      <w:r w:rsidR="00F622EE" w:rsidRPr="00761904">
        <w:rPr>
          <w:rFonts w:cs="Times New Roman"/>
          <w:kern w:val="0"/>
          <w:lang w:eastAsia="sv-SE" w:bidi="ar-SA"/>
        </w:rPr>
        <w:t>under</w:t>
      </w:r>
      <w:r w:rsidR="00DD60E0" w:rsidRPr="00761904">
        <w:rPr>
          <w:rFonts w:cs="Times New Roman"/>
          <w:kern w:val="0"/>
          <w:lang w:eastAsia="sv-SE" w:bidi="ar-SA"/>
        </w:rPr>
        <w:t>s</w:t>
      </w:r>
      <w:r w:rsidR="00F622EE" w:rsidRPr="00761904">
        <w:rPr>
          <w:rFonts w:cs="Times New Roman"/>
          <w:kern w:val="0"/>
          <w:lang w:eastAsia="sv-SE" w:bidi="ar-SA"/>
        </w:rPr>
        <w:t>tand</w:t>
      </w:r>
      <w:r w:rsidRPr="00761904">
        <w:rPr>
          <w:rFonts w:cs="Times New Roman"/>
          <w:kern w:val="0"/>
          <w:lang w:eastAsia="sv-SE" w:bidi="ar-SA"/>
        </w:rPr>
        <w:t> </w:t>
      </w:r>
      <w:r w:rsidR="008560E6" w:rsidRPr="00761904">
        <w:rPr>
          <w:rFonts w:cs="Times New Roman"/>
          <w:kern w:val="0"/>
          <w:lang w:eastAsia="sv-SE" w:bidi="ar-SA"/>
        </w:rPr>
        <w:t xml:space="preserve">different </w:t>
      </w:r>
      <w:r w:rsidRPr="00761904">
        <w:rPr>
          <w:rFonts w:cs="Times New Roman"/>
          <w:kern w:val="0"/>
          <w:lang w:eastAsia="sv-SE" w:bidi="ar-SA"/>
        </w:rPr>
        <w:t>things</w:t>
      </w:r>
      <w:r w:rsidR="008560E6" w:rsidRPr="00761904">
        <w:rPr>
          <w:rFonts w:cs="Times New Roman"/>
          <w:kern w:val="0"/>
          <w:lang w:eastAsia="sv-SE" w:bidi="ar-SA"/>
        </w:rPr>
        <w:t xml:space="preserve"> about it</w:t>
      </w:r>
      <w:r w:rsidRPr="00761904">
        <w:rPr>
          <w:rFonts w:cs="Times New Roman"/>
          <w:kern w:val="0"/>
          <w:lang w:eastAsia="sv-SE" w:bidi="ar-SA"/>
        </w:rPr>
        <w:t>. </w:t>
      </w:r>
      <w:r w:rsidR="008560E6" w:rsidRPr="00761904">
        <w:rPr>
          <w:rFonts w:cs="Times New Roman"/>
          <w:kern w:val="0"/>
          <w:lang w:eastAsia="sv-SE" w:bidi="ar-SA"/>
        </w:rPr>
        <w:t xml:space="preserve"> </w:t>
      </w:r>
      <w:r w:rsidRPr="00761904">
        <w:rPr>
          <w:rFonts w:cs="Times New Roman"/>
          <w:kern w:val="0"/>
          <w:lang w:eastAsia="sv-SE" w:bidi="ar-SA"/>
        </w:rPr>
        <w:t>It is therefore not</w:t>
      </w:r>
      <w:r w:rsidR="008560E6" w:rsidRPr="00761904">
        <w:rPr>
          <w:rFonts w:cs="Times New Roman"/>
          <w:kern w:val="0"/>
          <w:lang w:eastAsia="sv-SE" w:bidi="ar-SA"/>
        </w:rPr>
        <w:t xml:space="preserve"> </w:t>
      </w:r>
      <w:r w:rsidRPr="00761904">
        <w:rPr>
          <w:rFonts w:cs="Times New Roman"/>
          <w:kern w:val="0"/>
          <w:lang w:eastAsia="sv-SE" w:bidi="ar-SA"/>
        </w:rPr>
        <w:t>su</w:t>
      </w:r>
      <w:r w:rsidRPr="00761904">
        <w:rPr>
          <w:rFonts w:cs="Times New Roman"/>
          <w:kern w:val="0"/>
          <w:lang w:eastAsia="sv-SE" w:bidi="ar-SA"/>
        </w:rPr>
        <w:t>r</w:t>
      </w:r>
      <w:r w:rsidRPr="00761904">
        <w:rPr>
          <w:rFonts w:cs="Times New Roman"/>
          <w:kern w:val="0"/>
          <w:lang w:eastAsia="sv-SE" w:bidi="ar-SA"/>
        </w:rPr>
        <w:t>prised, when the majority of students</w:t>
      </w:r>
      <w:r w:rsidR="00F622EE" w:rsidRPr="00761904">
        <w:rPr>
          <w:rFonts w:cs="Times New Roman"/>
          <w:kern w:val="0"/>
          <w:lang w:eastAsia="sv-SE" w:bidi="ar-SA"/>
        </w:rPr>
        <w:t xml:space="preserve"> were not aware of what is the concept of e-book.</w:t>
      </w:r>
    </w:p>
    <w:p w:rsidR="00CF5E53" w:rsidRPr="00CF5E53" w:rsidRDefault="00CF5E53" w:rsidP="00661A4E">
      <w:pPr>
        <w:spacing w:line="240" w:lineRule="auto"/>
        <w:rPr>
          <w:rFonts w:cs="Times New Roman"/>
          <w:kern w:val="0"/>
          <w:lang w:eastAsia="sv-SE" w:bidi="ar-SA"/>
        </w:rPr>
      </w:pPr>
    </w:p>
    <w:p w:rsidR="00FD3199" w:rsidRPr="00FD3199" w:rsidRDefault="00FD3199" w:rsidP="00661A4E">
      <w:pPr>
        <w:keepNext/>
        <w:tabs>
          <w:tab w:val="left" w:pos="708"/>
        </w:tabs>
        <w:spacing w:line="240" w:lineRule="auto"/>
        <w:outlineLvl w:val="1"/>
        <w:rPr>
          <w:rFonts w:cs="Times New Roman"/>
          <w:b/>
          <w:bCs/>
          <w:kern w:val="0"/>
          <w:lang w:eastAsia="sv-SE" w:bidi="ar-SA"/>
        </w:rPr>
      </w:pPr>
      <w:r>
        <w:rPr>
          <w:rFonts w:cs="Times New Roman"/>
          <w:b/>
          <w:bCs/>
          <w:kern w:val="0"/>
          <w:lang w:eastAsia="sv-SE" w:bidi="ar-SA"/>
        </w:rPr>
        <w:t>Methods</w:t>
      </w:r>
    </w:p>
    <w:p w:rsidR="00FD3199" w:rsidRDefault="00FD3199" w:rsidP="00661A4E">
      <w:pPr>
        <w:spacing w:line="240" w:lineRule="auto"/>
        <w:rPr>
          <w:rFonts w:cs="Times New Roman"/>
          <w:color w:val="000000"/>
          <w:kern w:val="0"/>
          <w:lang w:eastAsia="sv-SE" w:bidi="ar-SA"/>
        </w:rPr>
      </w:pPr>
      <w:r w:rsidRPr="00FD3199">
        <w:rPr>
          <w:rFonts w:cs="Times New Roman"/>
          <w:color w:val="000000"/>
          <w:kern w:val="0"/>
          <w:lang w:eastAsia="sv-SE" w:bidi="ar-SA"/>
        </w:rPr>
        <w:t>I asked them for example, what they mean on e-books, how often they read e-books and what kind of device they use for reading e-books. After the survey I also conducted deep interviews with 10 students to understand the main motifs they mentioned in their answers in the que</w:t>
      </w:r>
      <w:r>
        <w:rPr>
          <w:rFonts w:cs="Times New Roman"/>
          <w:color w:val="000000"/>
          <w:kern w:val="0"/>
          <w:lang w:eastAsia="sv-SE" w:bidi="ar-SA"/>
        </w:rPr>
        <w:t>stio</w:t>
      </w:r>
      <w:r>
        <w:rPr>
          <w:rFonts w:cs="Times New Roman"/>
          <w:color w:val="000000"/>
          <w:kern w:val="0"/>
          <w:lang w:eastAsia="sv-SE" w:bidi="ar-SA"/>
        </w:rPr>
        <w:t>n</w:t>
      </w:r>
      <w:r w:rsidRPr="00FD3199">
        <w:rPr>
          <w:rFonts w:cs="Times New Roman"/>
          <w:color w:val="000000"/>
          <w:kern w:val="0"/>
          <w:lang w:eastAsia="sv-SE" w:bidi="ar-SA"/>
        </w:rPr>
        <w:t>naire.</w:t>
      </w:r>
      <w:r>
        <w:rPr>
          <w:rFonts w:cs="Times New Roman"/>
          <w:color w:val="000000"/>
          <w:kern w:val="0"/>
          <w:lang w:eastAsia="sv-SE" w:bidi="ar-SA"/>
        </w:rPr>
        <w:t xml:space="preserve"> </w:t>
      </w:r>
    </w:p>
    <w:p w:rsidR="00BE73FA" w:rsidRPr="00FD3199" w:rsidRDefault="00BE73FA" w:rsidP="00661A4E">
      <w:pPr>
        <w:spacing w:line="240" w:lineRule="auto"/>
        <w:rPr>
          <w:rFonts w:cs="Times New Roman"/>
          <w:color w:val="000000"/>
          <w:kern w:val="0"/>
          <w:lang w:eastAsia="sv-SE" w:bidi="ar-SA"/>
        </w:rPr>
      </w:pPr>
    </w:p>
    <w:p w:rsidR="00DD60E0" w:rsidRPr="00761904" w:rsidRDefault="00DD60E0" w:rsidP="00661A4E">
      <w:pPr>
        <w:spacing w:line="240" w:lineRule="auto"/>
        <w:rPr>
          <w:rFonts w:cs="Times New Roman"/>
          <w:color w:val="000000"/>
          <w:kern w:val="0"/>
          <w:lang w:eastAsia="sv-SE" w:bidi="ar-SA"/>
        </w:rPr>
      </w:pPr>
      <w:r w:rsidRPr="00761904">
        <w:rPr>
          <w:rFonts w:cs="Times New Roman"/>
          <w:color w:val="000000"/>
          <w:kern w:val="0"/>
          <w:lang w:eastAsia="sv-SE" w:bidi="ar-SA"/>
        </w:rPr>
        <w:t xml:space="preserve">My research is based on a questionnaire, which were made in the University of Pécs, </w:t>
      </w:r>
      <w:r w:rsidRPr="00761904">
        <w:rPr>
          <w:rFonts w:cs="Times New Roman"/>
          <w:kern w:val="0"/>
          <w:lang w:eastAsia="sv-SE" w:bidi="ar-SA"/>
        </w:rPr>
        <w:t>Faculty of Adult Education and Human Resources Development</w:t>
      </w:r>
      <w:r w:rsidRPr="00761904">
        <w:rPr>
          <w:rFonts w:cs="Times New Roman"/>
          <w:color w:val="000000"/>
          <w:kern w:val="0"/>
          <w:lang w:eastAsia="sv-SE" w:bidi="ar-SA"/>
        </w:rPr>
        <w:t>, I asked 100 university students.</w:t>
      </w:r>
    </w:p>
    <w:p w:rsidR="00DD60E0" w:rsidRDefault="00DD60E0" w:rsidP="00661A4E">
      <w:pPr>
        <w:spacing w:line="240" w:lineRule="auto"/>
        <w:rPr>
          <w:rFonts w:cs="Times New Roman"/>
          <w:kern w:val="0"/>
          <w:lang w:eastAsia="sv-SE" w:bidi="ar-SA"/>
        </w:rPr>
      </w:pPr>
      <w:r w:rsidRPr="00761904">
        <w:rPr>
          <w:rFonts w:cs="Times New Roman"/>
          <w:color w:val="000000"/>
          <w:kern w:val="0"/>
          <w:lang w:eastAsia="sv-SE" w:bidi="ar-SA"/>
        </w:rPr>
        <w:t xml:space="preserve">Most of the university students were </w:t>
      </w:r>
      <w:r w:rsidRPr="00761904">
        <w:rPr>
          <w:rFonts w:cs="Times New Roman"/>
          <w:kern w:val="0"/>
          <w:lang w:eastAsia="sv-SE" w:bidi="ar-SA"/>
        </w:rPr>
        <w:t>institute of Library and Information Science</w:t>
      </w:r>
      <w:r w:rsidRPr="00761904">
        <w:rPr>
          <w:rFonts w:cs="Times New Roman"/>
          <w:color w:val="000000"/>
          <w:kern w:val="0"/>
          <w:lang w:eastAsia="sv-SE" w:bidi="ar-SA"/>
        </w:rPr>
        <w:t xml:space="preserve"> and Andragogy. This </w:t>
      </w:r>
      <w:r w:rsidR="00E15D23" w:rsidRPr="00761904">
        <w:rPr>
          <w:rFonts w:cs="Times New Roman"/>
          <w:color w:val="000000"/>
          <w:kern w:val="0"/>
          <w:lang w:eastAsia="sv-SE" w:bidi="ar-SA"/>
        </w:rPr>
        <w:t>disquisition</w:t>
      </w:r>
      <w:r w:rsidRPr="00761904">
        <w:rPr>
          <w:rFonts w:cs="Times New Roman"/>
          <w:color w:val="000000"/>
          <w:kern w:val="0"/>
          <w:lang w:eastAsia="sv-SE" w:bidi="ar-SA"/>
        </w:rPr>
        <w:t xml:space="preserve"> is not representative re</w:t>
      </w:r>
      <w:r w:rsidR="006D39D8" w:rsidRPr="00761904">
        <w:rPr>
          <w:rFonts w:cs="Times New Roman"/>
          <w:color w:val="000000"/>
          <w:kern w:val="0"/>
          <w:lang w:eastAsia="sv-SE" w:bidi="ar-SA"/>
        </w:rPr>
        <w:t>search, only a</w:t>
      </w:r>
      <w:r w:rsidR="00E15D23" w:rsidRPr="00761904">
        <w:rPr>
          <w:rFonts w:cs="Times New Roman"/>
          <w:kern w:val="0"/>
          <w:lang w:eastAsia="sv-SE" w:bidi="ar-SA"/>
        </w:rPr>
        <w:t xml:space="preserve"> snapshot</w:t>
      </w:r>
      <w:r w:rsidR="006D39D8" w:rsidRPr="00761904">
        <w:rPr>
          <w:rFonts w:cs="Times New Roman"/>
          <w:kern w:val="0"/>
          <w:lang w:eastAsia="sv-SE" w:bidi="ar-SA"/>
        </w:rPr>
        <w:t xml:space="preserve"> of a st</w:t>
      </w:r>
      <w:r w:rsidR="006D39D8" w:rsidRPr="00761904">
        <w:rPr>
          <w:rFonts w:cs="Times New Roman"/>
          <w:kern w:val="0"/>
          <w:lang w:eastAsia="sv-SE" w:bidi="ar-SA"/>
        </w:rPr>
        <w:t>u</w:t>
      </w:r>
      <w:r w:rsidR="006D39D8" w:rsidRPr="00761904">
        <w:rPr>
          <w:rFonts w:cs="Times New Roman"/>
          <w:kern w:val="0"/>
          <w:lang w:eastAsia="sv-SE" w:bidi="ar-SA"/>
        </w:rPr>
        <w:t>dent</w:t>
      </w:r>
      <w:r w:rsidR="00E15D23" w:rsidRPr="00761904">
        <w:rPr>
          <w:rFonts w:cs="Times New Roman"/>
          <w:kern w:val="0"/>
          <w:lang w:eastAsia="sv-SE" w:bidi="ar-SA"/>
        </w:rPr>
        <w:t>.</w:t>
      </w:r>
    </w:p>
    <w:p w:rsidR="00FD3199" w:rsidRPr="00FD3199" w:rsidRDefault="00FD3199" w:rsidP="00661A4E">
      <w:pPr>
        <w:spacing w:line="240" w:lineRule="auto"/>
        <w:rPr>
          <w:rFonts w:cs="Times New Roman"/>
          <w:kern w:val="0"/>
          <w:lang w:eastAsia="sv-SE" w:bidi="ar-SA"/>
        </w:rPr>
      </w:pPr>
    </w:p>
    <w:p w:rsidR="00FD3199" w:rsidRPr="00FD3199" w:rsidRDefault="00BE73FA" w:rsidP="00661A4E">
      <w:pPr>
        <w:keepNext/>
        <w:tabs>
          <w:tab w:val="left" w:pos="708"/>
        </w:tabs>
        <w:spacing w:line="240" w:lineRule="auto"/>
        <w:outlineLvl w:val="1"/>
        <w:rPr>
          <w:rFonts w:cs="Times New Roman"/>
          <w:b/>
          <w:bCs/>
          <w:kern w:val="0"/>
          <w:lang w:eastAsia="sv-SE" w:bidi="ar-SA"/>
        </w:rPr>
      </w:pPr>
      <w:r>
        <w:rPr>
          <w:rFonts w:cs="Times New Roman"/>
          <w:b/>
          <w:bCs/>
          <w:kern w:val="0"/>
          <w:lang w:eastAsia="sv-SE" w:bidi="ar-SA"/>
        </w:rPr>
        <w:t>Results</w:t>
      </w:r>
    </w:p>
    <w:p w:rsidR="004F7002" w:rsidRDefault="00925E6C" w:rsidP="00661A4E">
      <w:pPr>
        <w:spacing w:line="240" w:lineRule="auto"/>
        <w:rPr>
          <w:rFonts w:cs="Times New Roman"/>
          <w:kern w:val="0"/>
          <w:lang w:eastAsia="sv-SE" w:bidi="ar-SA"/>
        </w:rPr>
      </w:pPr>
      <w:r>
        <w:rPr>
          <w:rFonts w:cs="Times New Roman"/>
          <w:kern w:val="0"/>
          <w:lang w:eastAsia="sv-SE" w:bidi="ar-SA"/>
        </w:rPr>
        <w:t>First we asked our respondents what they read most often. They could select their a</w:t>
      </w:r>
      <w:r>
        <w:rPr>
          <w:rFonts w:cs="Times New Roman"/>
          <w:kern w:val="0"/>
          <w:lang w:eastAsia="sv-SE" w:bidi="ar-SA"/>
        </w:rPr>
        <w:t>n</w:t>
      </w:r>
      <w:r>
        <w:rPr>
          <w:rFonts w:cs="Times New Roman"/>
          <w:kern w:val="0"/>
          <w:lang w:eastAsia="sv-SE" w:bidi="ar-SA"/>
        </w:rPr>
        <w:t xml:space="preserve">swers from newspapers, online news portals, printed books and electronic books. The most popular was online press (44%) followed by printed versions of books (24%) and </w:t>
      </w:r>
      <w:r w:rsidR="004F7002">
        <w:rPr>
          <w:rFonts w:cs="Times New Roman"/>
          <w:kern w:val="0"/>
          <w:lang w:eastAsia="sv-SE" w:bidi="ar-SA"/>
        </w:rPr>
        <w:t>finally electronic books (4%). (</w:t>
      </w:r>
      <w:r w:rsidR="00B34536">
        <w:rPr>
          <w:rFonts w:cs="Times New Roman"/>
          <w:kern w:val="0"/>
          <w:lang w:eastAsia="sv-SE" w:bidi="ar-SA"/>
        </w:rPr>
        <w:t>F</w:t>
      </w:r>
      <w:r w:rsidR="004F7002">
        <w:rPr>
          <w:rFonts w:cs="Times New Roman"/>
          <w:kern w:val="0"/>
          <w:lang w:eastAsia="sv-SE" w:bidi="ar-SA"/>
        </w:rPr>
        <w:t>igure 1</w:t>
      </w:r>
      <w:r w:rsidR="00B34536">
        <w:rPr>
          <w:rFonts w:cs="Times New Roman"/>
          <w:kern w:val="0"/>
          <w:lang w:eastAsia="sv-SE" w:bidi="ar-SA"/>
        </w:rPr>
        <w:t>.</w:t>
      </w:r>
      <w:r w:rsidR="004F7002">
        <w:rPr>
          <w:rFonts w:cs="Times New Roman"/>
          <w:kern w:val="0"/>
          <w:lang w:eastAsia="sv-SE" w:bidi="ar-SA"/>
        </w:rPr>
        <w:t xml:space="preserve">) All together 70% answered yes to the question whether they read electronic books. </w:t>
      </w:r>
    </w:p>
    <w:p w:rsidR="004A1624" w:rsidRDefault="00AE34AC" w:rsidP="00661A4E">
      <w:pPr>
        <w:keepNext/>
        <w:spacing w:before="240" w:after="240" w:line="240" w:lineRule="auto"/>
        <w:jc w:val="center"/>
      </w:pPr>
      <w:r w:rsidRPr="004A1624">
        <w:rPr>
          <w:noProof/>
          <w:lang w:val="hu-HU" w:eastAsia="hu-HU" w:bidi="ar-SA"/>
        </w:rPr>
        <w:drawing>
          <wp:inline distT="0" distB="0" distL="0" distR="0">
            <wp:extent cx="3942080" cy="2427605"/>
            <wp:effectExtent l="0" t="0" r="1270" b="10795"/>
            <wp:docPr id="1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4F7002" w:rsidRDefault="004A1624" w:rsidP="00661A4E">
      <w:pPr>
        <w:pStyle w:val="Kpalrs"/>
        <w:spacing w:line="240" w:lineRule="auto"/>
        <w:jc w:val="center"/>
        <w:rPr>
          <w:rFonts w:cs="Times New Roman"/>
          <w:kern w:val="0"/>
          <w:lang w:eastAsia="sv-SE" w:bidi="ar-SA"/>
        </w:rPr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093BE2">
        <w:rPr>
          <w:noProof/>
        </w:rPr>
        <w:t>1</w:t>
      </w:r>
      <w:r>
        <w:fldChar w:fldCharType="end"/>
      </w:r>
    </w:p>
    <w:p w:rsidR="00B34536" w:rsidRDefault="004F7002" w:rsidP="00661A4E">
      <w:pPr>
        <w:spacing w:line="240" w:lineRule="auto"/>
        <w:rPr>
          <w:rFonts w:cs="Times New Roman"/>
          <w:kern w:val="0"/>
          <w:lang w:eastAsia="sv-SE" w:bidi="ar-SA"/>
        </w:rPr>
      </w:pPr>
      <w:r>
        <w:rPr>
          <w:rFonts w:cs="Times New Roman"/>
          <w:kern w:val="0"/>
          <w:lang w:eastAsia="sv-SE" w:bidi="ar-SA"/>
        </w:rPr>
        <w:t>We also asked how often they read electronic books. As figure 2 shows the use of these r</w:t>
      </w:r>
      <w:r>
        <w:rPr>
          <w:rFonts w:cs="Times New Roman"/>
          <w:kern w:val="0"/>
          <w:lang w:eastAsia="sv-SE" w:bidi="ar-SA"/>
        </w:rPr>
        <w:t>e</w:t>
      </w:r>
      <w:r>
        <w:rPr>
          <w:rFonts w:cs="Times New Roman"/>
          <w:kern w:val="0"/>
          <w:lang w:eastAsia="sv-SE" w:bidi="ar-SA"/>
        </w:rPr>
        <w:t>sources is relatively rare as 16% does not read such documents at all, and more than 50% read e-books more rare than weekly.</w:t>
      </w:r>
      <w:r w:rsidR="00B34536">
        <w:rPr>
          <w:rFonts w:cs="Times New Roman"/>
          <w:kern w:val="0"/>
          <w:lang w:eastAsia="sv-SE" w:bidi="ar-SA"/>
        </w:rPr>
        <w:t xml:space="preserve"> Nevertheless 61% think that e-books will not gain more i</w:t>
      </w:r>
      <w:r w:rsidR="00B34536">
        <w:rPr>
          <w:rFonts w:cs="Times New Roman"/>
          <w:kern w:val="0"/>
          <w:lang w:eastAsia="sv-SE" w:bidi="ar-SA"/>
        </w:rPr>
        <w:t>m</w:t>
      </w:r>
      <w:r w:rsidR="00B34536">
        <w:rPr>
          <w:rFonts w:cs="Times New Roman"/>
          <w:kern w:val="0"/>
          <w:lang w:eastAsia="sv-SE" w:bidi="ar-SA"/>
        </w:rPr>
        <w:t>portance in the future than it has now.</w:t>
      </w:r>
    </w:p>
    <w:p w:rsidR="00EB3BA1" w:rsidRDefault="00EB3BA1" w:rsidP="00661A4E">
      <w:pPr>
        <w:spacing w:line="240" w:lineRule="auto"/>
        <w:rPr>
          <w:rFonts w:cs="Times New Roman"/>
          <w:kern w:val="0"/>
          <w:lang w:eastAsia="sv-SE" w:bidi="ar-SA"/>
        </w:rPr>
      </w:pPr>
    </w:p>
    <w:p w:rsidR="0021168C" w:rsidRDefault="00AE34AC" w:rsidP="00661A4E">
      <w:pPr>
        <w:keepNext/>
        <w:spacing w:line="240" w:lineRule="auto"/>
        <w:jc w:val="center"/>
      </w:pPr>
      <w:r w:rsidRPr="00810B90">
        <w:rPr>
          <w:noProof/>
          <w:highlight w:val="green"/>
          <w:lang w:val="hu-HU" w:eastAsia="hu-HU" w:bidi="ar-SA"/>
        </w:rPr>
        <w:lastRenderedPageBreak/>
        <w:drawing>
          <wp:inline distT="0" distB="0" distL="0" distR="0">
            <wp:extent cx="3776980" cy="2780665"/>
            <wp:effectExtent l="0" t="0" r="13970" b="635"/>
            <wp:docPr id="2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B3BA1" w:rsidRDefault="0021168C" w:rsidP="00661A4E">
      <w:pPr>
        <w:pStyle w:val="Kpalrs"/>
        <w:spacing w:line="240" w:lineRule="auto"/>
        <w:jc w:val="center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093BE2">
        <w:rPr>
          <w:noProof/>
        </w:rPr>
        <w:t>2</w:t>
      </w:r>
      <w:r>
        <w:fldChar w:fldCharType="end"/>
      </w:r>
    </w:p>
    <w:p w:rsidR="00B84505" w:rsidRPr="00B84505" w:rsidRDefault="00B84505" w:rsidP="00B84505"/>
    <w:p w:rsidR="00E45260" w:rsidRPr="00761904" w:rsidRDefault="00810B90" w:rsidP="00661A4E">
      <w:pPr>
        <w:spacing w:line="240" w:lineRule="auto"/>
        <w:rPr>
          <w:rFonts w:cs="Times New Roman"/>
          <w:color w:val="000000"/>
          <w:kern w:val="0"/>
          <w:lang w:eastAsia="sv-SE" w:bidi="ar-SA"/>
        </w:rPr>
      </w:pPr>
      <w:r w:rsidRPr="00761904">
        <w:rPr>
          <w:rFonts w:cs="Times New Roman"/>
          <w:kern w:val="0"/>
          <w:lang w:eastAsia="sv-SE" w:bidi="ar-SA"/>
        </w:rPr>
        <w:t xml:space="preserve">The next question was what </w:t>
      </w:r>
      <w:r w:rsidR="00557DFF" w:rsidRPr="00761904">
        <w:rPr>
          <w:rFonts w:cs="Times New Roman"/>
          <w:kern w:val="0"/>
          <w:lang w:eastAsia="sv-SE" w:bidi="ar-SA"/>
        </w:rPr>
        <w:t>does</w:t>
      </w:r>
      <w:r w:rsidRPr="00761904">
        <w:rPr>
          <w:rFonts w:cs="Times New Roman"/>
          <w:kern w:val="0"/>
          <w:lang w:eastAsia="sv-SE" w:bidi="ar-SA"/>
        </w:rPr>
        <w:t xml:space="preserve"> they like read electrica</w:t>
      </w:r>
      <w:r w:rsidRPr="00761904">
        <w:rPr>
          <w:rFonts w:cs="Times New Roman"/>
          <w:kern w:val="0"/>
          <w:lang w:eastAsia="sv-SE" w:bidi="ar-SA"/>
        </w:rPr>
        <w:t>l</w:t>
      </w:r>
      <w:r w:rsidRPr="00761904">
        <w:rPr>
          <w:rFonts w:cs="Times New Roman"/>
          <w:kern w:val="0"/>
          <w:lang w:eastAsia="sv-SE" w:bidi="ar-SA"/>
        </w:rPr>
        <w:t>ly</w:t>
      </w:r>
      <w:r w:rsidRPr="00761904">
        <w:rPr>
          <w:rFonts w:cs="Times New Roman"/>
          <w:color w:val="000000"/>
          <w:kern w:val="0"/>
          <w:lang w:eastAsia="sv-SE" w:bidi="ar-SA"/>
        </w:rPr>
        <w:t>. I have given</w:t>
      </w:r>
      <w:r w:rsidR="0021168C" w:rsidRPr="00761904">
        <w:rPr>
          <w:rFonts w:cs="Times New Roman"/>
          <w:color w:val="000000"/>
          <w:kern w:val="0"/>
          <w:lang w:eastAsia="sv-SE" w:bidi="ar-SA"/>
        </w:rPr>
        <w:t xml:space="preserve"> again</w:t>
      </w:r>
      <w:r w:rsidRPr="00761904">
        <w:rPr>
          <w:rFonts w:cs="Times New Roman"/>
          <w:color w:val="000000"/>
          <w:kern w:val="0"/>
          <w:lang w:eastAsia="sv-SE" w:bidi="ar-SA"/>
        </w:rPr>
        <w:t> options to avoid scattering. The majority of students 67 %  read the electronic version of the printed press.</w:t>
      </w:r>
      <w:r w:rsidR="0021168C" w:rsidRPr="00761904">
        <w:rPr>
          <w:rFonts w:cs="Times New Roman"/>
          <w:color w:val="000000"/>
          <w:kern w:val="0"/>
          <w:lang w:eastAsia="sv-SE" w:bidi="ar-SA"/>
        </w:rPr>
        <w:t xml:space="preserve"> </w:t>
      </w:r>
      <w:r w:rsidR="00557DFF" w:rsidRPr="00761904">
        <w:rPr>
          <w:rFonts w:cs="Times New Roman"/>
          <w:color w:val="000000"/>
          <w:kern w:val="0"/>
          <w:lang w:eastAsia="sv-SE" w:bidi="ar-SA"/>
        </w:rPr>
        <w:t>T</w:t>
      </w:r>
      <w:r w:rsidR="0021168C" w:rsidRPr="00761904">
        <w:rPr>
          <w:rFonts w:cs="Times New Roman"/>
          <w:color w:val="000000"/>
          <w:kern w:val="0"/>
          <w:lang w:eastAsia="sv-SE" w:bidi="ar-SA"/>
        </w:rPr>
        <w:t>he second and the third place with 34% and 48 % there are literatures, reference works, textbooks and lecture notes</w:t>
      </w:r>
      <w:r w:rsidR="00E45260" w:rsidRPr="00761904">
        <w:rPr>
          <w:rFonts w:cs="Times New Roman"/>
          <w:kern w:val="0"/>
          <w:lang w:eastAsia="sv-SE" w:bidi="ar-SA"/>
        </w:rPr>
        <w:t xml:space="preserve">. </w:t>
      </w:r>
      <w:r w:rsidR="00E45260" w:rsidRPr="00761904">
        <w:rPr>
          <w:rFonts w:cs="Times New Roman"/>
          <w:color w:val="000000"/>
          <w:kern w:val="0"/>
          <w:lang w:eastAsia="sv-SE" w:bidi="ar-SA"/>
        </w:rPr>
        <w:t xml:space="preserve">We can say, that university students are use </w:t>
      </w:r>
      <w:r w:rsidR="00B84505">
        <w:rPr>
          <w:rFonts w:cs="Times New Roman"/>
          <w:color w:val="000000"/>
          <w:kern w:val="0"/>
          <w:lang w:eastAsia="sv-SE" w:bidi="ar-SA"/>
        </w:rPr>
        <w:t>electronic documents,</w:t>
      </w:r>
      <w:r w:rsidR="00E45260" w:rsidRPr="00761904">
        <w:rPr>
          <w:rFonts w:cs="Times New Roman"/>
          <w:color w:val="000000"/>
          <w:kern w:val="0"/>
          <w:lang w:eastAsia="sv-SE" w:bidi="ar-SA"/>
        </w:rPr>
        <w:t xml:space="preserve"> mainly for their studies and r</w:t>
      </w:r>
      <w:r w:rsidR="00E45260" w:rsidRPr="00761904">
        <w:rPr>
          <w:rFonts w:cs="Times New Roman"/>
          <w:color w:val="000000"/>
          <w:kern w:val="0"/>
          <w:lang w:eastAsia="sv-SE" w:bidi="ar-SA"/>
        </w:rPr>
        <w:t>e</w:t>
      </w:r>
      <w:r w:rsidR="00E45260" w:rsidRPr="00761904">
        <w:rPr>
          <w:rFonts w:cs="Times New Roman"/>
          <w:color w:val="000000"/>
          <w:kern w:val="0"/>
          <w:lang w:eastAsia="sv-SE" w:bidi="ar-SA"/>
        </w:rPr>
        <w:t xml:space="preserve">searches. </w:t>
      </w:r>
    </w:p>
    <w:p w:rsidR="00810B90" w:rsidRPr="00761904" w:rsidRDefault="00E45260" w:rsidP="00661A4E">
      <w:pPr>
        <w:shd w:val="clear" w:color="auto" w:fill="FFFFFF"/>
        <w:spacing w:line="240" w:lineRule="auto"/>
        <w:rPr>
          <w:rFonts w:cs="Times New Roman"/>
          <w:color w:val="000000"/>
          <w:kern w:val="0"/>
          <w:lang w:eastAsia="sv-SE" w:bidi="ar-SA"/>
        </w:rPr>
      </w:pPr>
      <w:r w:rsidRPr="00761904">
        <w:rPr>
          <w:rFonts w:cs="Times New Roman"/>
          <w:color w:val="000000"/>
          <w:kern w:val="0"/>
          <w:lang w:eastAsia="sv-SE" w:bidi="ar-SA"/>
        </w:rPr>
        <w:t xml:space="preserve"> </w:t>
      </w:r>
      <w:r w:rsidR="0021168C" w:rsidRPr="00761904">
        <w:rPr>
          <w:rFonts w:cs="Times New Roman"/>
          <w:color w:val="000000"/>
          <w:kern w:val="0"/>
          <w:lang w:eastAsia="sv-SE" w:bidi="ar-SA"/>
        </w:rPr>
        <w:t>(See: Figure 3)</w:t>
      </w:r>
    </w:p>
    <w:p w:rsidR="0021168C" w:rsidRDefault="00AE34AC" w:rsidP="00661A4E">
      <w:pPr>
        <w:keepNext/>
        <w:spacing w:before="240" w:after="240" w:line="240" w:lineRule="auto"/>
        <w:jc w:val="center"/>
      </w:pPr>
      <w:r w:rsidRPr="00E45260">
        <w:rPr>
          <w:rFonts w:cs="Times New Roman"/>
          <w:noProof/>
          <w:color w:val="000000"/>
          <w:kern w:val="0"/>
          <w:highlight w:val="green"/>
          <w:lang w:val="hu-HU" w:eastAsia="hu-HU" w:bidi="ar-SA"/>
        </w:rPr>
        <w:drawing>
          <wp:inline distT="0" distB="0" distL="0" distR="0">
            <wp:extent cx="3629025" cy="3065780"/>
            <wp:effectExtent l="0" t="0" r="9525" b="1270"/>
            <wp:docPr id="3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65287" w:rsidRDefault="0021168C" w:rsidP="00661A4E">
      <w:pPr>
        <w:pStyle w:val="Kpalrs"/>
        <w:spacing w:line="240" w:lineRule="auto"/>
        <w:jc w:val="center"/>
        <w:rPr>
          <w:rFonts w:cs="Times New Roman"/>
          <w:kern w:val="0"/>
          <w:highlight w:val="yellow"/>
          <w:lang w:eastAsia="sv-SE" w:bidi="ar-SA"/>
        </w:rPr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093BE2">
        <w:rPr>
          <w:noProof/>
        </w:rPr>
        <w:t>3</w:t>
      </w:r>
      <w:r>
        <w:fldChar w:fldCharType="end"/>
      </w:r>
    </w:p>
    <w:p w:rsidR="005971EB" w:rsidRPr="00BE73FA" w:rsidRDefault="005971EB" w:rsidP="00661A4E">
      <w:pPr>
        <w:spacing w:line="240" w:lineRule="auto"/>
        <w:rPr>
          <w:rFonts w:cs="Times New Roman"/>
          <w:kern w:val="0"/>
          <w:highlight w:val="yellow"/>
          <w:lang w:eastAsia="sv-SE" w:bidi="ar-SA"/>
        </w:rPr>
      </w:pPr>
    </w:p>
    <w:p w:rsidR="00A432CB" w:rsidRPr="00761904" w:rsidRDefault="00A432CB" w:rsidP="00661A4E">
      <w:pPr>
        <w:spacing w:line="240" w:lineRule="auto"/>
        <w:rPr>
          <w:rFonts w:cs="Times New Roman"/>
          <w:color w:val="000000"/>
          <w:kern w:val="0"/>
          <w:lang w:eastAsia="sv-SE" w:bidi="ar-SA"/>
        </w:rPr>
      </w:pPr>
      <w:r w:rsidRPr="00761904">
        <w:rPr>
          <w:rFonts w:cs="Times New Roman"/>
          <w:color w:val="000000"/>
          <w:kern w:val="0"/>
          <w:lang w:eastAsia="sv-SE" w:bidi="ar-SA"/>
        </w:rPr>
        <w:t>As an IT librarian student and as a result of e-books are also considered important to explain the e-libraries. E –libraries are that virtual places, which are provide to us the free access to e-books.</w:t>
      </w:r>
      <w:r w:rsidR="00B84505">
        <w:rPr>
          <w:rFonts w:cs="Times New Roman"/>
          <w:color w:val="000000"/>
          <w:kern w:val="0"/>
          <w:lang w:eastAsia="sv-SE" w:bidi="ar-SA"/>
        </w:rPr>
        <w:t xml:space="preserve"> </w:t>
      </w:r>
      <w:r w:rsidRPr="00761904">
        <w:rPr>
          <w:rFonts w:cs="Times New Roman"/>
          <w:color w:val="000000"/>
          <w:kern w:val="0"/>
          <w:lang w:eastAsia="sv-SE" w:bidi="ar-SA"/>
        </w:rPr>
        <w:t xml:space="preserve">This is the reason that the questionnaire touched upon to the </w:t>
      </w:r>
      <w:r w:rsidRPr="00761904">
        <w:rPr>
          <w:rFonts w:cs="Times New Roman"/>
          <w:color w:val="000000"/>
          <w:kern w:val="0"/>
          <w:lang w:eastAsia="sv-SE" w:bidi="ar-SA"/>
        </w:rPr>
        <w:lastRenderedPageBreak/>
        <w:t xml:space="preserve">question, which are those electronic libraries/ </w:t>
      </w:r>
      <w:r w:rsidR="00B84505">
        <w:rPr>
          <w:rFonts w:cs="Times New Roman"/>
          <w:color w:val="000000"/>
          <w:kern w:val="0"/>
          <w:lang w:eastAsia="sv-SE" w:bidi="ar-SA"/>
        </w:rPr>
        <w:t xml:space="preserve">sources </w:t>
      </w:r>
      <w:r w:rsidRPr="00761904">
        <w:rPr>
          <w:rFonts w:cs="Times New Roman"/>
          <w:color w:val="000000"/>
          <w:kern w:val="0"/>
          <w:lang w:eastAsia="sv-SE" w:bidi="ar-SA"/>
        </w:rPr>
        <w:t>where do you usually dow</w:t>
      </w:r>
      <w:r w:rsidRPr="00761904">
        <w:rPr>
          <w:rFonts w:cs="Times New Roman"/>
          <w:color w:val="000000"/>
          <w:kern w:val="0"/>
          <w:lang w:eastAsia="sv-SE" w:bidi="ar-SA"/>
        </w:rPr>
        <w:t>n</w:t>
      </w:r>
      <w:r w:rsidRPr="00761904">
        <w:rPr>
          <w:rFonts w:cs="Times New Roman"/>
          <w:color w:val="000000"/>
          <w:kern w:val="0"/>
          <w:lang w:eastAsia="sv-SE" w:bidi="ar-SA"/>
        </w:rPr>
        <w:t>load electronic documents?</w:t>
      </w:r>
    </w:p>
    <w:p w:rsidR="004A0475" w:rsidRPr="004A0475" w:rsidRDefault="00B84505" w:rsidP="004A0475">
      <w:pPr>
        <w:spacing w:line="240" w:lineRule="auto"/>
        <w:rPr>
          <w:rFonts w:cs="Times New Roman"/>
          <w:kern w:val="0"/>
          <w:lang w:eastAsia="sv-SE" w:bidi="ar-SA"/>
        </w:rPr>
      </w:pPr>
      <w:r>
        <w:rPr>
          <w:rFonts w:cs="Times New Roman"/>
          <w:color w:val="000000"/>
          <w:kern w:val="0"/>
          <w:lang w:eastAsia="sv-SE" w:bidi="ar-SA"/>
        </w:rPr>
        <w:t>Between t</w:t>
      </w:r>
      <w:r w:rsidR="00E45260" w:rsidRPr="00761904">
        <w:rPr>
          <w:rFonts w:cs="Times New Roman"/>
          <w:color w:val="000000"/>
          <w:kern w:val="0"/>
          <w:lang w:eastAsia="sv-SE" w:bidi="ar-SA"/>
        </w:rPr>
        <w:t xml:space="preserve">he answer options </w:t>
      </w:r>
      <w:r>
        <w:rPr>
          <w:rFonts w:cs="Times New Roman"/>
          <w:color w:val="000000"/>
          <w:kern w:val="0"/>
          <w:lang w:eastAsia="sv-SE" w:bidi="ar-SA"/>
        </w:rPr>
        <w:t>they found</w:t>
      </w:r>
      <w:r w:rsidR="00A432CB" w:rsidRPr="00761904">
        <w:rPr>
          <w:rFonts w:cs="Times New Roman"/>
          <w:color w:val="000000"/>
          <w:kern w:val="0"/>
          <w:lang w:eastAsia="sv-SE" w:bidi="ar-SA"/>
        </w:rPr>
        <w:t xml:space="preserve"> Hungarian and English language </w:t>
      </w:r>
      <w:r w:rsidR="00E45260" w:rsidRPr="00761904">
        <w:rPr>
          <w:rFonts w:cs="Times New Roman"/>
          <w:color w:val="000000"/>
          <w:kern w:val="0"/>
          <w:lang w:eastAsia="sv-SE" w:bidi="ar-SA"/>
        </w:rPr>
        <w:t>e-</w:t>
      </w:r>
      <w:r w:rsidR="00A432CB" w:rsidRPr="00761904">
        <w:rPr>
          <w:rFonts w:cs="Times New Roman"/>
          <w:color w:val="000000"/>
          <w:kern w:val="0"/>
          <w:lang w:eastAsia="sv-SE" w:bidi="ar-SA"/>
        </w:rPr>
        <w:t>libraries too.</w:t>
      </w:r>
      <w:r w:rsidR="00E45260" w:rsidRPr="00761904">
        <w:rPr>
          <w:rFonts w:cs="Times New Roman"/>
          <w:color w:val="000000"/>
          <w:kern w:val="0"/>
          <w:lang w:eastAsia="sv-SE" w:bidi="ar-SA"/>
        </w:rPr>
        <w:t xml:space="preserve"> The students usually use both of them, because the Hungarian Electronic Library (70%) and Google Books (40 %) are the top.</w:t>
      </w:r>
      <w:r>
        <w:rPr>
          <w:rFonts w:cs="Times New Roman"/>
          <w:color w:val="000000"/>
          <w:kern w:val="0"/>
          <w:lang w:eastAsia="sv-SE" w:bidi="ar-SA"/>
        </w:rPr>
        <w:t xml:space="preserve"> (See: Figure 4)</w:t>
      </w:r>
      <w:r w:rsidR="004A0475">
        <w:rPr>
          <w:rFonts w:cs="Times New Roman"/>
          <w:color w:val="000000"/>
          <w:kern w:val="0"/>
          <w:lang w:eastAsia="sv-SE" w:bidi="ar-SA"/>
        </w:rPr>
        <w:t xml:space="preserve"> </w:t>
      </w:r>
      <w:r w:rsidR="004A0475" w:rsidRPr="004A0475">
        <w:rPr>
          <w:rFonts w:cs="Times New Roman"/>
          <w:kern w:val="0"/>
          <w:lang w:eastAsia="sv-SE" w:bidi="ar-SA"/>
        </w:rPr>
        <w:t>Most university students don’t read often electronic books – as they prefer the printed ve</w:t>
      </w:r>
      <w:r w:rsidR="004A0475" w:rsidRPr="004A0475">
        <w:rPr>
          <w:rFonts w:cs="Times New Roman"/>
          <w:kern w:val="0"/>
          <w:lang w:eastAsia="sv-SE" w:bidi="ar-SA"/>
        </w:rPr>
        <w:t>r</w:t>
      </w:r>
      <w:r w:rsidR="004A0475" w:rsidRPr="004A0475">
        <w:rPr>
          <w:rFonts w:cs="Times New Roman"/>
          <w:kern w:val="0"/>
          <w:lang w:eastAsia="sv-SE" w:bidi="ar-SA"/>
        </w:rPr>
        <w:t>sions.</w:t>
      </w:r>
    </w:p>
    <w:p w:rsidR="00A432CB" w:rsidRPr="00761904" w:rsidRDefault="00A432CB" w:rsidP="00661A4E">
      <w:pPr>
        <w:spacing w:line="240" w:lineRule="auto"/>
        <w:rPr>
          <w:rFonts w:cs="Times New Roman"/>
          <w:color w:val="000000"/>
          <w:kern w:val="0"/>
          <w:lang w:eastAsia="sv-SE" w:bidi="ar-SA"/>
        </w:rPr>
      </w:pPr>
    </w:p>
    <w:p w:rsidR="00093BE2" w:rsidRDefault="00AE34AC" w:rsidP="00661A4E">
      <w:pPr>
        <w:keepNext/>
        <w:spacing w:before="240" w:after="240" w:line="240" w:lineRule="auto"/>
        <w:jc w:val="center"/>
      </w:pPr>
      <w:r w:rsidRPr="004734EE">
        <w:rPr>
          <w:noProof/>
          <w:lang w:val="hu-HU" w:eastAsia="hu-HU" w:bidi="ar-SA"/>
        </w:rPr>
        <w:drawing>
          <wp:inline distT="0" distB="0" distL="0" distR="0">
            <wp:extent cx="5732780" cy="4979035"/>
            <wp:effectExtent l="0" t="0" r="1270" b="12065"/>
            <wp:docPr id="4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45260" w:rsidRPr="00E45260" w:rsidRDefault="00093BE2" w:rsidP="00661A4E">
      <w:pPr>
        <w:pStyle w:val="Kpalrs"/>
        <w:spacing w:line="240" w:lineRule="auto"/>
        <w:jc w:val="center"/>
        <w:rPr>
          <w:rFonts w:cs="Times New Roman"/>
          <w:color w:val="000000"/>
          <w:kern w:val="0"/>
          <w:highlight w:val="green"/>
          <w:lang w:eastAsia="sv-SE" w:bidi="ar-SA"/>
        </w:rPr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4</w:t>
      </w:r>
      <w:r>
        <w:fldChar w:fldCharType="end"/>
      </w:r>
    </w:p>
    <w:p w:rsidR="00A432CB" w:rsidRPr="004A0475" w:rsidRDefault="00A432CB" w:rsidP="004A0475">
      <w:pPr>
        <w:spacing w:line="240" w:lineRule="auto"/>
        <w:jc w:val="left"/>
        <w:rPr>
          <w:rFonts w:cs="Times New Roman"/>
          <w:kern w:val="0"/>
          <w:lang w:eastAsia="sv-SE" w:bidi="ar-SA"/>
        </w:rPr>
      </w:pPr>
    </w:p>
    <w:p w:rsidR="00761904" w:rsidRPr="00761904" w:rsidRDefault="00761904" w:rsidP="00661A4E">
      <w:pPr>
        <w:spacing w:line="240" w:lineRule="auto"/>
        <w:rPr>
          <w:rStyle w:val="hps"/>
          <w:rFonts w:cs="Times New Roman"/>
          <w:kern w:val="0"/>
          <w:lang w:eastAsia="sv-SE" w:bidi="ar-SA"/>
        </w:rPr>
      </w:pPr>
    </w:p>
    <w:p w:rsidR="00FD3199" w:rsidRPr="00FD3199" w:rsidRDefault="00925E6C" w:rsidP="00661A4E">
      <w:pPr>
        <w:keepNext/>
        <w:tabs>
          <w:tab w:val="left" w:pos="708"/>
        </w:tabs>
        <w:spacing w:line="240" w:lineRule="auto"/>
        <w:outlineLvl w:val="1"/>
        <w:rPr>
          <w:rFonts w:cs="Times New Roman"/>
          <w:b/>
          <w:bCs/>
          <w:kern w:val="0"/>
          <w:lang w:eastAsia="sv-SE" w:bidi="ar-SA"/>
        </w:rPr>
      </w:pPr>
      <w:r>
        <w:rPr>
          <w:rFonts w:cs="Times New Roman"/>
          <w:b/>
          <w:bCs/>
          <w:kern w:val="0"/>
          <w:lang w:eastAsia="sv-SE" w:bidi="ar-SA"/>
        </w:rPr>
        <w:t>Discussion</w:t>
      </w:r>
    </w:p>
    <w:p w:rsidR="00B34536" w:rsidRPr="004A0475" w:rsidRDefault="00925E6C" w:rsidP="00661A4E">
      <w:pPr>
        <w:spacing w:line="240" w:lineRule="auto"/>
        <w:rPr>
          <w:rFonts w:cs="Times New Roman"/>
          <w:kern w:val="0"/>
          <w:lang w:eastAsia="sv-SE" w:bidi="ar-SA"/>
        </w:rPr>
      </w:pPr>
      <w:r w:rsidRPr="004A0475">
        <w:rPr>
          <w:rFonts w:cs="Times New Roman"/>
          <w:kern w:val="0"/>
          <w:lang w:eastAsia="sv-SE" w:bidi="ar-SA"/>
        </w:rPr>
        <w:t>The results show that e-books and e-book readers have been gaining higher and higher importance in the info</w:t>
      </w:r>
      <w:r w:rsidRPr="004A0475">
        <w:rPr>
          <w:rFonts w:cs="Times New Roman"/>
          <w:kern w:val="0"/>
          <w:lang w:eastAsia="sv-SE" w:bidi="ar-SA"/>
        </w:rPr>
        <w:t>r</w:t>
      </w:r>
      <w:r w:rsidRPr="004A0475">
        <w:rPr>
          <w:rFonts w:cs="Times New Roman"/>
          <w:kern w:val="0"/>
          <w:lang w:eastAsia="sv-SE" w:bidi="ar-SA"/>
        </w:rPr>
        <w:t xml:space="preserve">mation society. </w:t>
      </w:r>
      <w:r w:rsidR="00B34536" w:rsidRPr="004A0475">
        <w:rPr>
          <w:rFonts w:cs="Times New Roman"/>
          <w:kern w:val="0"/>
          <w:lang w:eastAsia="sv-SE" w:bidi="ar-SA"/>
        </w:rPr>
        <w:t xml:space="preserve">It seems that </w:t>
      </w:r>
      <w:r w:rsidR="001602C6" w:rsidRPr="004A0475">
        <w:rPr>
          <w:rFonts w:cs="Times New Roman"/>
          <w:kern w:val="0"/>
          <w:lang w:eastAsia="sv-SE" w:bidi="ar-SA"/>
        </w:rPr>
        <w:t xml:space="preserve">while </w:t>
      </w:r>
      <w:r w:rsidR="00B34536" w:rsidRPr="004A0475">
        <w:rPr>
          <w:rFonts w:cs="Times New Roman"/>
          <w:kern w:val="0"/>
          <w:lang w:eastAsia="sv-SE" w:bidi="ar-SA"/>
        </w:rPr>
        <w:t xml:space="preserve">the electronic press </w:t>
      </w:r>
      <w:r w:rsidR="001602C6" w:rsidRPr="004A0475">
        <w:rPr>
          <w:rFonts w:cs="Times New Roman"/>
          <w:kern w:val="0"/>
          <w:lang w:eastAsia="sv-SE" w:bidi="ar-SA"/>
        </w:rPr>
        <w:t>gathered ground against traditional</w:t>
      </w:r>
      <w:r w:rsidR="00B34536" w:rsidRPr="004A0475">
        <w:rPr>
          <w:rFonts w:cs="Times New Roman"/>
          <w:kern w:val="0"/>
          <w:lang w:eastAsia="sv-SE" w:bidi="ar-SA"/>
        </w:rPr>
        <w:t xml:space="preserve"> </w:t>
      </w:r>
      <w:r w:rsidR="001602C6" w:rsidRPr="004A0475">
        <w:rPr>
          <w:rFonts w:cs="Times New Roman"/>
          <w:kern w:val="0"/>
          <w:lang w:eastAsia="sv-SE" w:bidi="ar-SA"/>
        </w:rPr>
        <w:t xml:space="preserve">media the books are still significantly more popular in their printed form among our young respondents. </w:t>
      </w:r>
      <w:r w:rsidR="00B34536" w:rsidRPr="004A0475">
        <w:rPr>
          <w:rFonts w:cs="Times New Roman"/>
          <w:kern w:val="0"/>
          <w:lang w:eastAsia="sv-SE" w:bidi="ar-SA"/>
        </w:rPr>
        <w:t>As online press is very heavily us</w:t>
      </w:r>
      <w:r w:rsidR="00E45260" w:rsidRPr="004A0475">
        <w:rPr>
          <w:rFonts w:cs="Times New Roman"/>
          <w:kern w:val="0"/>
          <w:lang w:eastAsia="sv-SE" w:bidi="ar-SA"/>
        </w:rPr>
        <w:t>ed among university st</w:t>
      </w:r>
      <w:r w:rsidR="00E45260" w:rsidRPr="004A0475">
        <w:rPr>
          <w:rFonts w:cs="Times New Roman"/>
          <w:kern w:val="0"/>
          <w:lang w:eastAsia="sv-SE" w:bidi="ar-SA"/>
        </w:rPr>
        <w:t>u</w:t>
      </w:r>
      <w:r w:rsidR="00E45260" w:rsidRPr="004A0475">
        <w:rPr>
          <w:rFonts w:cs="Times New Roman"/>
          <w:kern w:val="0"/>
          <w:lang w:eastAsia="sv-SE" w:bidi="ar-SA"/>
        </w:rPr>
        <w:t>dents.</w:t>
      </w:r>
    </w:p>
    <w:p w:rsidR="00FD3199" w:rsidRPr="00FD3199" w:rsidRDefault="00925E6C" w:rsidP="00661A4E">
      <w:pPr>
        <w:spacing w:line="240" w:lineRule="auto"/>
        <w:rPr>
          <w:rFonts w:cs="Times New Roman"/>
          <w:kern w:val="0"/>
          <w:lang w:eastAsia="sv-SE" w:bidi="ar-SA"/>
        </w:rPr>
      </w:pPr>
      <w:r w:rsidRPr="004A0475">
        <w:rPr>
          <w:rFonts w:cs="Times New Roman"/>
          <w:kern w:val="0"/>
          <w:lang w:eastAsia="sv-SE" w:bidi="ar-SA"/>
        </w:rPr>
        <w:t>University students use electronic documents, mainly for the purposes of orientation, study and research. The ele</w:t>
      </w:r>
      <w:r w:rsidRPr="004A0475">
        <w:rPr>
          <w:rFonts w:cs="Times New Roman"/>
          <w:kern w:val="0"/>
          <w:lang w:eastAsia="sv-SE" w:bidi="ar-SA"/>
        </w:rPr>
        <w:t>c</w:t>
      </w:r>
      <w:r w:rsidRPr="004A0475">
        <w:rPr>
          <w:rFonts w:cs="Times New Roman"/>
          <w:kern w:val="0"/>
          <w:lang w:eastAsia="sv-SE" w:bidi="ar-SA"/>
        </w:rPr>
        <w:t>tronic version of the traditional press was the type of e-</w:t>
      </w:r>
      <w:r w:rsidRPr="004A0475">
        <w:rPr>
          <w:rFonts w:cs="Times New Roman"/>
          <w:kern w:val="0"/>
          <w:lang w:eastAsia="sv-SE" w:bidi="ar-SA"/>
        </w:rPr>
        <w:lastRenderedPageBreak/>
        <w:t>book that students used most often, followed by textbooks and lecture notes. They us</w:t>
      </w:r>
      <w:r w:rsidRPr="004A0475">
        <w:rPr>
          <w:rFonts w:cs="Times New Roman"/>
          <w:kern w:val="0"/>
          <w:lang w:eastAsia="sv-SE" w:bidi="ar-SA"/>
        </w:rPr>
        <w:t>u</w:t>
      </w:r>
      <w:r w:rsidRPr="004A0475">
        <w:rPr>
          <w:rFonts w:cs="Times New Roman"/>
          <w:kern w:val="0"/>
          <w:lang w:eastAsia="sv-SE" w:bidi="ar-SA"/>
        </w:rPr>
        <w:t>ally used the possibilities of free downloads provided by electronic libraries like Hu</w:t>
      </w:r>
      <w:r w:rsidRPr="004A0475">
        <w:rPr>
          <w:rFonts w:cs="Times New Roman"/>
          <w:kern w:val="0"/>
          <w:lang w:eastAsia="sv-SE" w:bidi="ar-SA"/>
        </w:rPr>
        <w:t>n</w:t>
      </w:r>
      <w:r w:rsidRPr="004A0475">
        <w:rPr>
          <w:rFonts w:cs="Times New Roman"/>
          <w:kern w:val="0"/>
          <w:lang w:eastAsia="sv-SE" w:bidi="ar-SA"/>
        </w:rPr>
        <w:t>garian Electronic Library or Google Books. Most univers</w:t>
      </w:r>
      <w:r w:rsidRPr="004A0475">
        <w:rPr>
          <w:rFonts w:cs="Times New Roman"/>
          <w:kern w:val="0"/>
          <w:lang w:eastAsia="sv-SE" w:bidi="ar-SA"/>
        </w:rPr>
        <w:t>i</w:t>
      </w:r>
      <w:r w:rsidRPr="004A0475">
        <w:rPr>
          <w:rFonts w:cs="Times New Roman"/>
          <w:kern w:val="0"/>
          <w:lang w:eastAsia="sv-SE" w:bidi="ar-SA"/>
        </w:rPr>
        <w:t>ty students don’t read often electronic books – as they pr</w:t>
      </w:r>
      <w:r w:rsidRPr="004A0475">
        <w:rPr>
          <w:rFonts w:cs="Times New Roman"/>
          <w:kern w:val="0"/>
          <w:lang w:eastAsia="sv-SE" w:bidi="ar-SA"/>
        </w:rPr>
        <w:t>e</w:t>
      </w:r>
      <w:r w:rsidRPr="004A0475">
        <w:rPr>
          <w:rFonts w:cs="Times New Roman"/>
          <w:kern w:val="0"/>
          <w:lang w:eastAsia="sv-SE" w:bidi="ar-SA"/>
        </w:rPr>
        <w:t>fer the printed versions. What is more they usually don’t really know what the difference is b</w:t>
      </w:r>
      <w:r w:rsidRPr="004A0475">
        <w:rPr>
          <w:rFonts w:cs="Times New Roman"/>
          <w:kern w:val="0"/>
          <w:lang w:eastAsia="sv-SE" w:bidi="ar-SA"/>
        </w:rPr>
        <w:t>e</w:t>
      </w:r>
      <w:r w:rsidRPr="004A0475">
        <w:rPr>
          <w:rFonts w:cs="Times New Roman"/>
          <w:kern w:val="0"/>
          <w:lang w:eastAsia="sv-SE" w:bidi="ar-SA"/>
        </w:rPr>
        <w:t>tween the e-book and the e-book reader.</w:t>
      </w:r>
    </w:p>
    <w:p w:rsidR="00FD3199" w:rsidRPr="00FD3199" w:rsidRDefault="00FD3199" w:rsidP="00661A4E">
      <w:pPr>
        <w:spacing w:line="240" w:lineRule="auto"/>
        <w:rPr>
          <w:rFonts w:cs="Times New Roman"/>
          <w:kern w:val="0"/>
          <w:lang w:eastAsia="sv-SE" w:bidi="ar-SA"/>
        </w:rPr>
      </w:pPr>
    </w:p>
    <w:p w:rsidR="00A3395A" w:rsidRDefault="00A3395A" w:rsidP="00661A4E">
      <w:pPr>
        <w:keepNext/>
        <w:tabs>
          <w:tab w:val="left" w:pos="708"/>
        </w:tabs>
        <w:spacing w:line="240" w:lineRule="auto"/>
        <w:outlineLvl w:val="1"/>
        <w:rPr>
          <w:rFonts w:cs="Times New Roman"/>
          <w:b/>
          <w:bCs/>
          <w:kern w:val="0"/>
          <w:lang w:eastAsia="sv-SE" w:bidi="ar-SA"/>
        </w:rPr>
      </w:pPr>
      <w:r>
        <w:rPr>
          <w:rFonts w:cs="Times New Roman"/>
          <w:b/>
          <w:bCs/>
          <w:kern w:val="0"/>
          <w:lang w:eastAsia="sv-SE" w:bidi="ar-SA"/>
        </w:rPr>
        <w:t>Summary</w:t>
      </w:r>
    </w:p>
    <w:p w:rsidR="004734EE" w:rsidRPr="00761904" w:rsidRDefault="00C73827" w:rsidP="00661A4E">
      <w:pPr>
        <w:spacing w:line="240" w:lineRule="auto"/>
        <w:rPr>
          <w:rFonts w:cs="Times New Roman"/>
          <w:kern w:val="0"/>
          <w:lang w:eastAsia="sv-SE" w:bidi="ar-SA"/>
        </w:rPr>
      </w:pPr>
      <w:r w:rsidRPr="00761904">
        <w:rPr>
          <w:rFonts w:cs="Times New Roman"/>
          <w:kern w:val="0"/>
          <w:lang w:eastAsia="sv-SE" w:bidi="ar-SA"/>
        </w:rPr>
        <w:t>In particular, the </w:t>
      </w:r>
      <w:r w:rsidR="00C13FD6" w:rsidRPr="00761904">
        <w:rPr>
          <w:rFonts w:cs="Times New Roman"/>
          <w:kern w:val="0"/>
          <w:lang w:eastAsia="sv-SE" w:bidi="ar-SA"/>
        </w:rPr>
        <w:t>education has</w:t>
      </w:r>
      <w:r w:rsidRPr="00761904">
        <w:rPr>
          <w:rFonts w:cs="Times New Roman"/>
          <w:kern w:val="0"/>
          <w:lang w:eastAsia="sv-SE" w:bidi="ar-SA"/>
        </w:rPr>
        <w:t xml:space="preserve"> to be instrumental role in the e-books. The required read for the literature and access can </w:t>
      </w:r>
      <w:r w:rsidR="00C13FD6" w:rsidRPr="00761904">
        <w:rPr>
          <w:rFonts w:cs="Times New Roman"/>
          <w:kern w:val="0"/>
          <w:lang w:eastAsia="sv-SE" w:bidi="ar-SA"/>
        </w:rPr>
        <w:t>process</w:t>
      </w:r>
      <w:r w:rsidRPr="00761904">
        <w:rPr>
          <w:rFonts w:cs="Times New Roman"/>
          <w:kern w:val="0"/>
          <w:lang w:eastAsia="sv-SE" w:bidi="ar-SA"/>
        </w:rPr>
        <w:t xml:space="preserve"> to cheaper or even free of charge </w:t>
      </w:r>
      <w:r w:rsidR="004734EE" w:rsidRPr="00761904">
        <w:rPr>
          <w:rFonts w:cs="Times New Roman"/>
          <w:kern w:val="0"/>
          <w:lang w:eastAsia="sv-SE" w:bidi="ar-SA"/>
        </w:rPr>
        <w:t>for st</w:t>
      </w:r>
      <w:r w:rsidR="004734EE" w:rsidRPr="00761904">
        <w:rPr>
          <w:rFonts w:cs="Times New Roman"/>
          <w:kern w:val="0"/>
          <w:lang w:eastAsia="sv-SE" w:bidi="ar-SA"/>
        </w:rPr>
        <w:t>u</w:t>
      </w:r>
      <w:r w:rsidR="004734EE" w:rsidRPr="00761904">
        <w:rPr>
          <w:rFonts w:cs="Times New Roman"/>
          <w:kern w:val="0"/>
          <w:lang w:eastAsia="sv-SE" w:bidi="ar-SA"/>
        </w:rPr>
        <w:t xml:space="preserve">dents. </w:t>
      </w:r>
    </w:p>
    <w:p w:rsidR="004734EE" w:rsidRDefault="004734EE" w:rsidP="00661A4E">
      <w:pPr>
        <w:spacing w:line="240" w:lineRule="auto"/>
        <w:rPr>
          <w:rFonts w:cs="Times New Roman"/>
          <w:kern w:val="0"/>
          <w:lang w:eastAsia="sv-SE" w:bidi="ar-SA"/>
        </w:rPr>
      </w:pPr>
      <w:r w:rsidRPr="00761904">
        <w:rPr>
          <w:rFonts w:cs="Times New Roman"/>
          <w:kern w:val="0"/>
          <w:lang w:eastAsia="sv-SE" w:bidi="ar-SA"/>
        </w:rPr>
        <w:t>E-books can help in their studies, if they not have to buy at a high price every year the continuously updated educational materials (eg.: atlases, albums). The educators, r</w:t>
      </w:r>
      <w:r w:rsidRPr="00761904">
        <w:rPr>
          <w:rFonts w:cs="Times New Roman"/>
          <w:kern w:val="0"/>
          <w:lang w:eastAsia="sv-SE" w:bidi="ar-SA"/>
        </w:rPr>
        <w:t>e</w:t>
      </w:r>
      <w:r w:rsidRPr="00761904">
        <w:rPr>
          <w:rFonts w:cs="Times New Roman"/>
          <w:kern w:val="0"/>
          <w:lang w:eastAsia="sv-SE" w:bidi="ar-SA"/>
        </w:rPr>
        <w:t>searchers are also cheaper, and becomes more convenient the expensive literatures o</w:t>
      </w:r>
      <w:r w:rsidRPr="00761904">
        <w:rPr>
          <w:rFonts w:cs="Times New Roman"/>
          <w:kern w:val="0"/>
          <w:lang w:eastAsia="sv-SE" w:bidi="ar-SA"/>
        </w:rPr>
        <w:t>n</w:t>
      </w:r>
      <w:r w:rsidRPr="00761904">
        <w:rPr>
          <w:rFonts w:cs="Times New Roman"/>
          <w:kern w:val="0"/>
          <w:lang w:eastAsia="sv-SE" w:bidi="ar-SA"/>
        </w:rPr>
        <w:t>going monitoring, furthermore it have to be easier the searching between of the doc</w:t>
      </w:r>
      <w:r w:rsidRPr="00761904">
        <w:rPr>
          <w:rFonts w:cs="Times New Roman"/>
          <w:kern w:val="0"/>
          <w:lang w:eastAsia="sv-SE" w:bidi="ar-SA"/>
        </w:rPr>
        <w:t>u</w:t>
      </w:r>
      <w:r w:rsidRPr="00761904">
        <w:rPr>
          <w:rFonts w:cs="Times New Roman"/>
          <w:kern w:val="0"/>
          <w:lang w:eastAsia="sv-SE" w:bidi="ar-SA"/>
        </w:rPr>
        <w:t>ments.</w:t>
      </w:r>
    </w:p>
    <w:p w:rsidR="004734EE" w:rsidRDefault="004734EE" w:rsidP="00661A4E">
      <w:pPr>
        <w:spacing w:line="240" w:lineRule="auto"/>
        <w:rPr>
          <w:rFonts w:cs="Times New Roman"/>
          <w:kern w:val="0"/>
          <w:lang w:eastAsia="sv-SE" w:bidi="ar-SA"/>
        </w:rPr>
      </w:pPr>
    </w:p>
    <w:p w:rsidR="00FD3199" w:rsidRPr="00FD3199" w:rsidRDefault="00FD3199" w:rsidP="00661A4E">
      <w:pPr>
        <w:spacing w:line="240" w:lineRule="auto"/>
        <w:rPr>
          <w:rFonts w:cs="Times New Roman"/>
          <w:b/>
          <w:bCs/>
          <w:kern w:val="0"/>
          <w:lang w:eastAsia="sv-SE" w:bidi="ar-SA"/>
        </w:rPr>
      </w:pPr>
      <w:r w:rsidRPr="00FD3199">
        <w:rPr>
          <w:rFonts w:cs="Times New Roman"/>
          <w:b/>
          <w:bCs/>
          <w:kern w:val="0"/>
          <w:lang w:eastAsia="sv-SE" w:bidi="ar-SA"/>
        </w:rPr>
        <w:t>References</w:t>
      </w:r>
    </w:p>
    <w:p w:rsidR="00B85170" w:rsidRPr="00761904" w:rsidRDefault="00B85170" w:rsidP="00661A4E">
      <w:pPr>
        <w:spacing w:line="240" w:lineRule="auto"/>
        <w:rPr>
          <w:rFonts w:cs="Times New Roman"/>
          <w:kern w:val="0"/>
          <w:lang w:val="en-US" w:eastAsia="sv-SE" w:bidi="ar-SA"/>
        </w:rPr>
      </w:pPr>
      <w:r w:rsidRPr="00761904">
        <w:rPr>
          <w:rFonts w:cs="Times New Roman"/>
          <w:kern w:val="0"/>
          <w:lang w:val="en-US" w:eastAsia="sv-SE" w:bidi="ar-SA"/>
        </w:rPr>
        <w:t xml:space="preserve">Chillingworth, Mark. (2007) E-book's new chapter. </w:t>
      </w:r>
      <w:r w:rsidRPr="00761904">
        <w:rPr>
          <w:rFonts w:cs="Times New Roman"/>
          <w:i/>
          <w:kern w:val="0"/>
          <w:lang w:val="en-US" w:eastAsia="sv-SE" w:bidi="ar-SA"/>
        </w:rPr>
        <w:t>Info</w:t>
      </w:r>
      <w:r w:rsidRPr="00761904">
        <w:rPr>
          <w:rFonts w:cs="Times New Roman"/>
          <w:i/>
          <w:kern w:val="0"/>
          <w:lang w:val="en-US" w:eastAsia="sv-SE" w:bidi="ar-SA"/>
        </w:rPr>
        <w:t>r</w:t>
      </w:r>
      <w:r w:rsidRPr="00761904">
        <w:rPr>
          <w:rFonts w:cs="Times New Roman"/>
          <w:i/>
          <w:kern w:val="0"/>
          <w:lang w:val="en-US" w:eastAsia="sv-SE" w:bidi="ar-SA"/>
        </w:rPr>
        <w:t>mation World Review</w:t>
      </w:r>
      <w:r w:rsidRPr="00761904">
        <w:rPr>
          <w:rFonts w:cs="Times New Roman"/>
          <w:kern w:val="0"/>
          <w:lang w:val="en-US" w:eastAsia="sv-SE" w:bidi="ar-SA"/>
        </w:rPr>
        <w:t>, (233), 22-24.</w:t>
      </w:r>
    </w:p>
    <w:p w:rsidR="00B85170" w:rsidRPr="00761904" w:rsidRDefault="00B85170" w:rsidP="00661A4E">
      <w:pPr>
        <w:spacing w:line="240" w:lineRule="auto"/>
        <w:ind w:left="200" w:hanging="200"/>
        <w:rPr>
          <w:rFonts w:cs="Times New Roman"/>
          <w:kern w:val="0"/>
          <w:lang w:val="en-US" w:eastAsia="sv-SE" w:bidi="ar-SA"/>
        </w:rPr>
      </w:pPr>
      <w:r w:rsidRPr="00761904">
        <w:rPr>
          <w:rFonts w:cs="Times New Roman"/>
          <w:kern w:val="0"/>
          <w:lang w:val="en-US" w:eastAsia="sv-SE" w:bidi="ar-SA"/>
        </w:rPr>
        <w:t>Christianson, Marilyn &amp; Aucoin, Marsha. (2005).Electronic or print books: Which are used? L</w:t>
      </w:r>
      <w:r w:rsidRPr="00761904">
        <w:rPr>
          <w:rFonts w:cs="Times New Roman"/>
          <w:kern w:val="0"/>
          <w:lang w:val="en-US" w:eastAsia="sv-SE" w:bidi="ar-SA"/>
        </w:rPr>
        <w:t>i</w:t>
      </w:r>
      <w:r w:rsidRPr="00761904">
        <w:rPr>
          <w:rFonts w:cs="Times New Roman"/>
          <w:kern w:val="0"/>
          <w:lang w:val="en-US" w:eastAsia="sv-SE" w:bidi="ar-SA"/>
        </w:rPr>
        <w:t>brary Collections, Acquisitions, &amp; Technical Services, 29 (1), 71–81.</w:t>
      </w:r>
    </w:p>
    <w:p w:rsidR="00B85170" w:rsidRPr="00761904" w:rsidRDefault="00B85170" w:rsidP="00661A4E">
      <w:pPr>
        <w:spacing w:line="240" w:lineRule="auto"/>
        <w:ind w:left="200" w:hanging="200"/>
        <w:rPr>
          <w:rFonts w:cs="Times New Roman"/>
          <w:kern w:val="0"/>
          <w:lang w:val="en-US" w:eastAsia="sv-SE" w:bidi="ar-SA"/>
        </w:rPr>
      </w:pPr>
      <w:r w:rsidRPr="00761904">
        <w:rPr>
          <w:rFonts w:cs="Times New Roman"/>
          <w:kern w:val="0"/>
          <w:lang w:val="en-US" w:eastAsia="sv-SE" w:bidi="ar-SA"/>
        </w:rPr>
        <w:t xml:space="preserve">Ds Lee, Stuart; &amp; Boyle, Frances. (2004). Building an Electronic Resources Collection: </w:t>
      </w:r>
      <w:r w:rsidRPr="00761904">
        <w:rPr>
          <w:rFonts w:cs="Times New Roman"/>
          <w:i/>
          <w:kern w:val="0"/>
          <w:lang w:val="en-US" w:eastAsia="sv-SE" w:bidi="ar-SA"/>
        </w:rPr>
        <w:t>A Practical Guide.</w:t>
      </w:r>
      <w:r w:rsidRPr="00761904">
        <w:rPr>
          <w:rFonts w:cs="Times New Roman"/>
          <w:kern w:val="0"/>
          <w:lang w:val="en-US" w:eastAsia="sv-SE" w:bidi="ar-SA"/>
        </w:rPr>
        <w:t xml:space="preserve"> London: Facet Publishing, 49-72.</w:t>
      </w:r>
    </w:p>
    <w:p w:rsidR="00B85170" w:rsidRPr="00761904" w:rsidRDefault="00B85170" w:rsidP="00661A4E">
      <w:pPr>
        <w:spacing w:line="240" w:lineRule="auto"/>
        <w:ind w:left="200" w:hanging="200"/>
        <w:rPr>
          <w:rFonts w:cs="Times New Roman"/>
          <w:kern w:val="0"/>
          <w:lang w:val="en-US" w:eastAsia="sv-SE" w:bidi="ar-SA"/>
        </w:rPr>
      </w:pPr>
      <w:r w:rsidRPr="00761904">
        <w:rPr>
          <w:rFonts w:cs="Times New Roman"/>
          <w:kern w:val="0"/>
          <w:lang w:val="en-US" w:eastAsia="sv-SE" w:bidi="ar-SA"/>
        </w:rPr>
        <w:t>Genco , Barbra. (2009).”It’s been Geometric! Documenting the Growth and Acceptan</w:t>
      </w:r>
      <w:r w:rsidRPr="00761904">
        <w:rPr>
          <w:rFonts w:cs="Times New Roman"/>
          <w:kern w:val="0"/>
          <w:lang w:val="en-US" w:eastAsia="sv-SE" w:bidi="ar-SA"/>
        </w:rPr>
        <w:t>c</w:t>
      </w:r>
      <w:r w:rsidRPr="00761904">
        <w:rPr>
          <w:rFonts w:cs="Times New Roman"/>
          <w:kern w:val="0"/>
          <w:lang w:val="en-US" w:eastAsia="sv-SE" w:bidi="ar-SA"/>
        </w:rPr>
        <w:t>es of eBooks in America Urban Public Libraries.” Milano, IFLA Conference</w:t>
      </w:r>
    </w:p>
    <w:p w:rsidR="00B85170" w:rsidRPr="00761904" w:rsidRDefault="00B85170" w:rsidP="00661A4E">
      <w:pPr>
        <w:spacing w:line="240" w:lineRule="auto"/>
        <w:ind w:left="200" w:hanging="200"/>
        <w:rPr>
          <w:rFonts w:cs="Times New Roman"/>
          <w:kern w:val="0"/>
          <w:lang w:val="en-US" w:eastAsia="sv-SE" w:bidi="ar-SA"/>
        </w:rPr>
      </w:pPr>
      <w:r w:rsidRPr="00761904">
        <w:rPr>
          <w:rFonts w:cs="Times New Roman"/>
          <w:kern w:val="0"/>
          <w:lang w:val="en-US" w:eastAsia="sv-SE" w:bidi="ar-SA"/>
        </w:rPr>
        <w:t>Herther, Nancy K. (2005) The e-book industry today: a bumpy road becomes an evol</w:t>
      </w:r>
      <w:r w:rsidRPr="00761904">
        <w:rPr>
          <w:rFonts w:cs="Times New Roman"/>
          <w:kern w:val="0"/>
          <w:lang w:val="en-US" w:eastAsia="sv-SE" w:bidi="ar-SA"/>
        </w:rPr>
        <w:t>u</w:t>
      </w:r>
      <w:r w:rsidRPr="00761904">
        <w:rPr>
          <w:rFonts w:cs="Times New Roman"/>
          <w:kern w:val="0"/>
          <w:lang w:val="en-US" w:eastAsia="sv-SE" w:bidi="ar-SA"/>
        </w:rPr>
        <w:t xml:space="preserve">tionary path to market maturity. </w:t>
      </w:r>
      <w:r w:rsidRPr="00761904">
        <w:rPr>
          <w:rFonts w:cs="Times New Roman"/>
          <w:i/>
          <w:kern w:val="0"/>
          <w:lang w:val="en-US" w:eastAsia="sv-SE" w:bidi="ar-SA"/>
        </w:rPr>
        <w:t>The Electronic Library</w:t>
      </w:r>
      <w:r w:rsidRPr="00761904">
        <w:rPr>
          <w:rFonts w:cs="Times New Roman"/>
          <w:kern w:val="0"/>
          <w:lang w:val="en-US" w:eastAsia="sv-SE" w:bidi="ar-SA"/>
        </w:rPr>
        <w:t>, 23(1), 45-53.</w:t>
      </w:r>
    </w:p>
    <w:p w:rsidR="00B85170" w:rsidRPr="00761904" w:rsidRDefault="00B85170" w:rsidP="00661A4E">
      <w:pPr>
        <w:spacing w:line="240" w:lineRule="auto"/>
        <w:ind w:left="200" w:hanging="200"/>
        <w:rPr>
          <w:rFonts w:cs="Times New Roman"/>
          <w:kern w:val="0"/>
          <w:lang w:val="en-US" w:eastAsia="sv-SE" w:bidi="ar-SA"/>
        </w:rPr>
      </w:pPr>
      <w:r w:rsidRPr="00761904">
        <w:rPr>
          <w:rFonts w:cs="Times New Roman"/>
          <w:kern w:val="0"/>
          <w:lang w:val="en-US" w:eastAsia="sv-SE" w:bidi="ar-SA"/>
        </w:rPr>
        <w:t xml:space="preserve"> Landoni, Monica &amp; Hanlon, Gillian. (2007). E-book rea</w:t>
      </w:r>
      <w:r w:rsidRPr="00761904">
        <w:rPr>
          <w:rFonts w:cs="Times New Roman"/>
          <w:kern w:val="0"/>
          <w:lang w:val="en-US" w:eastAsia="sv-SE" w:bidi="ar-SA"/>
        </w:rPr>
        <w:t>d</w:t>
      </w:r>
      <w:r w:rsidRPr="00761904">
        <w:rPr>
          <w:rFonts w:cs="Times New Roman"/>
          <w:kern w:val="0"/>
          <w:lang w:val="en-US" w:eastAsia="sv-SE" w:bidi="ar-SA"/>
        </w:rPr>
        <w:t xml:space="preserve">ing groups: interacting with e-books in public libraries. </w:t>
      </w:r>
      <w:r w:rsidRPr="00761904">
        <w:rPr>
          <w:rFonts w:cs="Times New Roman"/>
          <w:i/>
          <w:kern w:val="0"/>
          <w:lang w:val="en-US" w:eastAsia="sv-SE" w:bidi="ar-SA"/>
        </w:rPr>
        <w:t>The Electronic Library</w:t>
      </w:r>
      <w:r w:rsidRPr="00761904">
        <w:rPr>
          <w:rFonts w:cs="Times New Roman"/>
          <w:kern w:val="0"/>
          <w:lang w:val="en-US" w:eastAsia="sv-SE" w:bidi="ar-SA"/>
        </w:rPr>
        <w:t xml:space="preserve">, 25(5), 599-612. </w:t>
      </w:r>
    </w:p>
    <w:p w:rsidR="00B85170" w:rsidRPr="00761904" w:rsidRDefault="00B85170" w:rsidP="00661A4E">
      <w:pPr>
        <w:spacing w:line="240" w:lineRule="auto"/>
        <w:ind w:left="200" w:hanging="200"/>
        <w:rPr>
          <w:rFonts w:cs="Times New Roman"/>
          <w:kern w:val="0"/>
          <w:lang w:val="en-US" w:eastAsia="sv-SE" w:bidi="ar-SA"/>
        </w:rPr>
      </w:pPr>
      <w:r w:rsidRPr="00761904">
        <w:rPr>
          <w:rFonts w:cs="Times New Roman"/>
          <w:kern w:val="0"/>
          <w:lang w:val="en-US" w:eastAsia="sv-SE" w:bidi="ar-SA"/>
        </w:rPr>
        <w:t>Line, Maurice B. (2004). The potential role of e-books in remote DOCument supply. In: Interlending &amp; DOC</w:t>
      </w:r>
      <w:r w:rsidRPr="00761904">
        <w:rPr>
          <w:rFonts w:cs="Times New Roman"/>
          <w:kern w:val="0"/>
          <w:lang w:val="en-US" w:eastAsia="sv-SE" w:bidi="ar-SA"/>
        </w:rPr>
        <w:t>u</w:t>
      </w:r>
      <w:r w:rsidRPr="00761904">
        <w:rPr>
          <w:rFonts w:cs="Times New Roman"/>
          <w:kern w:val="0"/>
          <w:lang w:val="en-US" w:eastAsia="sv-SE" w:bidi="ar-SA"/>
        </w:rPr>
        <w:t xml:space="preserve">ment Supply, 31(3), 184-186. </w:t>
      </w:r>
    </w:p>
    <w:p w:rsidR="00B85170" w:rsidRPr="00761904" w:rsidRDefault="00B85170" w:rsidP="00661A4E">
      <w:pPr>
        <w:spacing w:line="240" w:lineRule="auto"/>
        <w:ind w:left="200" w:hanging="200"/>
        <w:rPr>
          <w:rFonts w:cs="Times New Roman"/>
          <w:kern w:val="0"/>
          <w:lang w:val="en-US" w:eastAsia="sv-SE" w:bidi="ar-SA"/>
        </w:rPr>
      </w:pPr>
      <w:r w:rsidRPr="00761904">
        <w:rPr>
          <w:rFonts w:cs="Times New Roman"/>
          <w:kern w:val="0"/>
          <w:lang w:val="en-US" w:eastAsia="sv-SE" w:bidi="ar-SA"/>
        </w:rPr>
        <w:t xml:space="preserve">Rao, Siriginidi Subba (2003) Electronic books: a review and evaluation. </w:t>
      </w:r>
      <w:r w:rsidRPr="00761904">
        <w:rPr>
          <w:rFonts w:cs="Times New Roman"/>
          <w:i/>
          <w:kern w:val="0"/>
          <w:lang w:val="en-US" w:eastAsia="sv-SE" w:bidi="ar-SA"/>
        </w:rPr>
        <w:t>Library Hi Tech</w:t>
      </w:r>
      <w:r w:rsidRPr="00761904">
        <w:rPr>
          <w:rFonts w:cs="Times New Roman"/>
          <w:kern w:val="0"/>
          <w:lang w:val="en-US" w:eastAsia="sv-SE" w:bidi="ar-SA"/>
        </w:rPr>
        <w:t>, 21 (1). 2003, 85-93.</w:t>
      </w:r>
    </w:p>
    <w:p w:rsidR="00B85170" w:rsidRPr="00761904" w:rsidRDefault="00B85170" w:rsidP="00661A4E">
      <w:pPr>
        <w:spacing w:line="240" w:lineRule="auto"/>
        <w:ind w:left="200" w:hanging="200"/>
        <w:rPr>
          <w:rFonts w:cs="Times New Roman"/>
          <w:kern w:val="0"/>
          <w:lang w:val="en-US" w:eastAsia="sv-SE" w:bidi="ar-SA"/>
        </w:rPr>
      </w:pPr>
      <w:r w:rsidRPr="00761904">
        <w:rPr>
          <w:rFonts w:cs="Times New Roman"/>
          <w:kern w:val="0"/>
          <w:lang w:val="en-US" w:eastAsia="sv-SE" w:bidi="ar-SA"/>
        </w:rPr>
        <w:t xml:space="preserve">Reitz, Joan M (2004) . Dictionary for Library and Information Science. Westport, Conn.: </w:t>
      </w:r>
      <w:r w:rsidRPr="00761904">
        <w:rPr>
          <w:rFonts w:cs="Times New Roman"/>
          <w:i/>
          <w:kern w:val="0"/>
          <w:lang w:val="en-US" w:eastAsia="sv-SE" w:bidi="ar-SA"/>
        </w:rPr>
        <w:t>Libraries U</w:t>
      </w:r>
      <w:r w:rsidRPr="00761904">
        <w:rPr>
          <w:rFonts w:cs="Times New Roman"/>
          <w:i/>
          <w:kern w:val="0"/>
          <w:lang w:val="en-US" w:eastAsia="sv-SE" w:bidi="ar-SA"/>
        </w:rPr>
        <w:t>n</w:t>
      </w:r>
      <w:r w:rsidRPr="00761904">
        <w:rPr>
          <w:rFonts w:cs="Times New Roman"/>
          <w:i/>
          <w:kern w:val="0"/>
          <w:lang w:val="en-US" w:eastAsia="sv-SE" w:bidi="ar-SA"/>
        </w:rPr>
        <w:t>limited</w:t>
      </w:r>
      <w:r w:rsidRPr="00761904">
        <w:rPr>
          <w:rFonts w:cs="Times New Roman"/>
          <w:kern w:val="0"/>
          <w:lang w:val="en-US" w:eastAsia="sv-SE" w:bidi="ar-SA"/>
        </w:rPr>
        <w:t>, 243.</w:t>
      </w:r>
    </w:p>
    <w:p w:rsidR="00B85170" w:rsidRDefault="00B85170" w:rsidP="00661A4E">
      <w:pPr>
        <w:spacing w:line="240" w:lineRule="auto"/>
        <w:ind w:left="200" w:hanging="200"/>
        <w:rPr>
          <w:rFonts w:cs="Times New Roman"/>
          <w:kern w:val="0"/>
          <w:lang w:val="en-US" w:eastAsia="sv-SE" w:bidi="ar-SA"/>
        </w:rPr>
      </w:pPr>
      <w:r w:rsidRPr="00761904">
        <w:rPr>
          <w:rFonts w:cs="Times New Roman"/>
          <w:kern w:val="0"/>
          <w:lang w:val="en-US" w:eastAsia="sv-SE" w:bidi="ar-SA"/>
        </w:rPr>
        <w:t>Szalóki Gabriella. (2008). E-könyv igény szerint. Könyvtári Figyelő, 54. (2), 461-469.</w:t>
      </w:r>
      <w:r>
        <w:rPr>
          <w:rFonts w:cs="Times New Roman"/>
          <w:kern w:val="0"/>
          <w:lang w:val="en-US" w:eastAsia="sv-SE" w:bidi="ar-SA"/>
        </w:rPr>
        <w:t xml:space="preserve">  </w:t>
      </w:r>
    </w:p>
    <w:p w:rsidR="00093BE2" w:rsidRDefault="00093BE2" w:rsidP="00661A4E">
      <w:pPr>
        <w:spacing w:line="240" w:lineRule="auto"/>
        <w:ind w:left="200" w:hanging="200"/>
        <w:rPr>
          <w:rFonts w:cs="Times New Roman"/>
          <w:kern w:val="0"/>
          <w:lang w:val="en-US" w:eastAsia="sv-SE" w:bidi="ar-SA"/>
        </w:rPr>
      </w:pPr>
    </w:p>
    <w:p w:rsidR="00093BE2" w:rsidRPr="00611B80" w:rsidRDefault="00093BE2" w:rsidP="00661A4E">
      <w:pPr>
        <w:spacing w:line="240" w:lineRule="auto"/>
        <w:ind w:left="200" w:hanging="200"/>
        <w:rPr>
          <w:rFonts w:cs="Times New Roman"/>
          <w:kern w:val="0"/>
          <w:lang w:val="en-US" w:eastAsia="sv-SE" w:bidi="ar-SA"/>
        </w:rPr>
      </w:pPr>
    </w:p>
    <w:sectPr w:rsidR="00093BE2" w:rsidRPr="00611B80" w:rsidSect="00661A4E">
      <w:footerReference w:type="default" r:id="rId11"/>
      <w:pgSz w:w="11906" w:h="16838" w:code="9"/>
      <w:pgMar w:top="1701" w:right="1701" w:bottom="1701" w:left="170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5EC" w:rsidRDefault="00E675EC">
      <w:r>
        <w:separator/>
      </w:r>
    </w:p>
    <w:p w:rsidR="00E675EC" w:rsidRDefault="00E675EC"/>
    <w:p w:rsidR="00E675EC" w:rsidRDefault="00E675EC" w:rsidP="00375A4E"/>
    <w:p w:rsidR="00E675EC" w:rsidRDefault="00E675EC"/>
  </w:endnote>
  <w:endnote w:type="continuationSeparator" w:id="0">
    <w:p w:rsidR="00E675EC" w:rsidRDefault="00E675EC">
      <w:r>
        <w:continuationSeparator/>
      </w:r>
    </w:p>
    <w:p w:rsidR="00E675EC" w:rsidRDefault="00E675EC"/>
    <w:p w:rsidR="00E675EC" w:rsidRDefault="00E675EC" w:rsidP="00375A4E"/>
    <w:p w:rsidR="00E675EC" w:rsidRDefault="00E675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Arial Unicode MS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altName w:val="Helvetica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E3F" w:rsidRDefault="000B2A22" w:rsidP="000B2A22">
    <w:pPr>
      <w:pStyle w:val="llb"/>
      <w:jc w:val="center"/>
    </w:pPr>
    <w:r>
      <w:t xml:space="preserve">- </w:t>
    </w:r>
    <w:r w:rsidR="00553E3F">
      <w:fldChar w:fldCharType="begin"/>
    </w:r>
    <w:r w:rsidR="00553E3F">
      <w:instrText xml:space="preserve"> PAGE </w:instrText>
    </w:r>
    <w:r w:rsidR="00553E3F">
      <w:fldChar w:fldCharType="separate"/>
    </w:r>
    <w:r w:rsidR="00AE34AC">
      <w:rPr>
        <w:noProof/>
      </w:rPr>
      <w:t>1</w:t>
    </w:r>
    <w:r w:rsidR="00553E3F"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5EC" w:rsidRDefault="00E675EC">
      <w:r>
        <w:separator/>
      </w:r>
    </w:p>
    <w:p w:rsidR="00E675EC" w:rsidRDefault="00E675EC"/>
    <w:p w:rsidR="00E675EC" w:rsidRDefault="00E675EC" w:rsidP="00375A4E"/>
    <w:p w:rsidR="00E675EC" w:rsidRDefault="00E675EC"/>
  </w:footnote>
  <w:footnote w:type="continuationSeparator" w:id="0">
    <w:p w:rsidR="00E675EC" w:rsidRDefault="00E675EC">
      <w:r>
        <w:continuationSeparator/>
      </w:r>
    </w:p>
    <w:p w:rsidR="00E675EC" w:rsidRDefault="00E675EC"/>
    <w:p w:rsidR="00E675EC" w:rsidRDefault="00E675EC" w:rsidP="00375A4E"/>
    <w:p w:rsidR="00E675EC" w:rsidRDefault="00E675E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7E4CA3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67129F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70EA5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624CF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7EAE1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016A8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A9888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5A4FE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F89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156F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1">
    <w:nsid w:val="7CDD7CE4"/>
    <w:multiLevelType w:val="hybridMultilevel"/>
    <w:tmpl w:val="AC48F304"/>
    <w:lvl w:ilvl="0" w:tplc="215E5768">
      <w:numFmt w:val="bullet"/>
      <w:lvlText w:val="-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357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159"/>
    <w:rsid w:val="0003312E"/>
    <w:rsid w:val="00056086"/>
    <w:rsid w:val="00082B39"/>
    <w:rsid w:val="000921E5"/>
    <w:rsid w:val="00093BE2"/>
    <w:rsid w:val="000B2A22"/>
    <w:rsid w:val="000D0592"/>
    <w:rsid w:val="00117F0C"/>
    <w:rsid w:val="00135373"/>
    <w:rsid w:val="00154CFD"/>
    <w:rsid w:val="001602C6"/>
    <w:rsid w:val="00167BDA"/>
    <w:rsid w:val="00204218"/>
    <w:rsid w:val="0021168C"/>
    <w:rsid w:val="00235F98"/>
    <w:rsid w:val="00283A5E"/>
    <w:rsid w:val="002C2492"/>
    <w:rsid w:val="002C716E"/>
    <w:rsid w:val="00302BD8"/>
    <w:rsid w:val="00330159"/>
    <w:rsid w:val="00375A4E"/>
    <w:rsid w:val="00395B52"/>
    <w:rsid w:val="003A4F36"/>
    <w:rsid w:val="00441DDB"/>
    <w:rsid w:val="00445ED1"/>
    <w:rsid w:val="004734EE"/>
    <w:rsid w:val="0048779D"/>
    <w:rsid w:val="004A0475"/>
    <w:rsid w:val="004A1624"/>
    <w:rsid w:val="004E06FB"/>
    <w:rsid w:val="004F7002"/>
    <w:rsid w:val="005054F9"/>
    <w:rsid w:val="00520438"/>
    <w:rsid w:val="00523FB7"/>
    <w:rsid w:val="00526B60"/>
    <w:rsid w:val="0055190F"/>
    <w:rsid w:val="00553E3F"/>
    <w:rsid w:val="00557DFF"/>
    <w:rsid w:val="005971EB"/>
    <w:rsid w:val="00602167"/>
    <w:rsid w:val="00611B80"/>
    <w:rsid w:val="0062284E"/>
    <w:rsid w:val="00656003"/>
    <w:rsid w:val="00661A4E"/>
    <w:rsid w:val="00680566"/>
    <w:rsid w:val="00696756"/>
    <w:rsid w:val="006B51E8"/>
    <w:rsid w:val="006D39D8"/>
    <w:rsid w:val="00761904"/>
    <w:rsid w:val="007A49C3"/>
    <w:rsid w:val="007A5945"/>
    <w:rsid w:val="007C7E7B"/>
    <w:rsid w:val="007F642F"/>
    <w:rsid w:val="00810B90"/>
    <w:rsid w:val="008179A7"/>
    <w:rsid w:val="008560E6"/>
    <w:rsid w:val="008646A1"/>
    <w:rsid w:val="0087197F"/>
    <w:rsid w:val="00895684"/>
    <w:rsid w:val="008A7D8F"/>
    <w:rsid w:val="008B19ED"/>
    <w:rsid w:val="00910885"/>
    <w:rsid w:val="00925E6C"/>
    <w:rsid w:val="00962B94"/>
    <w:rsid w:val="009C7A22"/>
    <w:rsid w:val="009C7D84"/>
    <w:rsid w:val="009E7C1E"/>
    <w:rsid w:val="00A3395A"/>
    <w:rsid w:val="00A432CB"/>
    <w:rsid w:val="00A92745"/>
    <w:rsid w:val="00AC0675"/>
    <w:rsid w:val="00AC7756"/>
    <w:rsid w:val="00AE34AC"/>
    <w:rsid w:val="00B33D9A"/>
    <w:rsid w:val="00B34536"/>
    <w:rsid w:val="00B62F61"/>
    <w:rsid w:val="00B65287"/>
    <w:rsid w:val="00B84505"/>
    <w:rsid w:val="00B85170"/>
    <w:rsid w:val="00BE73FA"/>
    <w:rsid w:val="00C13FD6"/>
    <w:rsid w:val="00C63140"/>
    <w:rsid w:val="00C6773F"/>
    <w:rsid w:val="00C73827"/>
    <w:rsid w:val="00C94382"/>
    <w:rsid w:val="00CA7CBD"/>
    <w:rsid w:val="00CF5E53"/>
    <w:rsid w:val="00D843A2"/>
    <w:rsid w:val="00D97CA2"/>
    <w:rsid w:val="00DC5A7B"/>
    <w:rsid w:val="00DD60E0"/>
    <w:rsid w:val="00E15D23"/>
    <w:rsid w:val="00E16227"/>
    <w:rsid w:val="00E45260"/>
    <w:rsid w:val="00E52467"/>
    <w:rsid w:val="00E53B47"/>
    <w:rsid w:val="00E6094A"/>
    <w:rsid w:val="00E675EC"/>
    <w:rsid w:val="00EA790F"/>
    <w:rsid w:val="00EB3BA1"/>
    <w:rsid w:val="00EC55C5"/>
    <w:rsid w:val="00F04568"/>
    <w:rsid w:val="00F450D5"/>
    <w:rsid w:val="00F622EE"/>
    <w:rsid w:val="00FD2AFE"/>
    <w:rsid w:val="00FD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A1AC091-F23D-47BA-8EE5-AFF672F7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0" w:qFormat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3199"/>
    <w:pPr>
      <w:spacing w:line="360" w:lineRule="auto"/>
      <w:jc w:val="both"/>
    </w:pPr>
    <w:rPr>
      <w:rFonts w:eastAsia="SimSun" w:cs="Tahoma"/>
      <w:kern w:val="1"/>
      <w:sz w:val="24"/>
      <w:szCs w:val="24"/>
      <w:lang w:val="en-GB" w:eastAsia="hi-IN" w:bidi="hi-IN"/>
    </w:rPr>
  </w:style>
  <w:style w:type="paragraph" w:styleId="Cmsor1">
    <w:name w:val="heading 1"/>
    <w:basedOn w:val="Szvegtrzs"/>
    <w:next w:val="Szvegtrzs"/>
    <w:link w:val="Cmsor1Char"/>
    <w:uiPriority w:val="9"/>
    <w:qFormat/>
    <w:rsid w:val="00696756"/>
    <w:pPr>
      <w:keepNext/>
      <w:keepLines/>
      <w:pageBreakBefore/>
      <w:spacing w:after="0"/>
      <w:jc w:val="center"/>
      <w:outlineLvl w:val="0"/>
    </w:pPr>
    <w:rPr>
      <w:rFonts w:cs="Times New Roman"/>
      <w:b/>
      <w:bCs/>
      <w:sz w:val="32"/>
      <w:szCs w:val="32"/>
    </w:rPr>
  </w:style>
  <w:style w:type="paragraph" w:styleId="Cmsor2">
    <w:name w:val="heading 2"/>
    <w:basedOn w:val="Heading"/>
    <w:next w:val="Szvegtrzs"/>
    <w:link w:val="Cmsor2Char"/>
    <w:uiPriority w:val="9"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D3199"/>
    <w:pPr>
      <w:keepNext/>
      <w:spacing w:before="240" w:after="60"/>
      <w:outlineLvl w:val="2"/>
    </w:pPr>
    <w:rPr>
      <w:rFonts w:asciiTheme="majorHAnsi" w:eastAsiaTheme="majorEastAsia" w:hAnsiTheme="majorHAnsi" w:cs="Mangal"/>
      <w:b/>
      <w:bCs/>
      <w:sz w:val="26"/>
      <w:szCs w:val="23"/>
    </w:rPr>
  </w:style>
  <w:style w:type="character" w:default="1" w:styleId="Bekezdsalapbettpusa">
    <w:name w:val="Default Paragraph Font"/>
    <w:uiPriority w:val="1"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Mangal"/>
      <w:b/>
      <w:bCs/>
      <w:kern w:val="32"/>
      <w:sz w:val="29"/>
      <w:szCs w:val="29"/>
      <w:lang w:val="en-GB" w:eastAsia="hi-IN" w:bidi="hi-IN"/>
    </w:rPr>
  </w:style>
  <w:style w:type="character" w:customStyle="1" w:styleId="Cmsor2Char">
    <w:name w:val="Címsor 2 Char"/>
    <w:basedOn w:val="Bekezdsalapbettpusa"/>
    <w:link w:val="Cmsor2"/>
    <w:uiPriority w:val="9"/>
    <w:semiHidden/>
    <w:locked/>
    <w:rPr>
      <w:rFonts w:asciiTheme="majorHAnsi" w:eastAsiaTheme="majorEastAsia" w:hAnsiTheme="majorHAnsi" w:cs="Mangal"/>
      <w:b/>
      <w:bCs/>
      <w:i/>
      <w:iCs/>
      <w:kern w:val="1"/>
      <w:sz w:val="25"/>
      <w:szCs w:val="25"/>
      <w:lang w:val="en-GB" w:eastAsia="hi-IN" w:bidi="hi-IN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sid w:val="00FD3199"/>
    <w:rPr>
      <w:rFonts w:asciiTheme="majorHAnsi" w:eastAsiaTheme="majorEastAsia" w:hAnsiTheme="majorHAnsi" w:cs="Mangal"/>
      <w:b/>
      <w:bCs/>
      <w:kern w:val="1"/>
      <w:sz w:val="23"/>
      <w:szCs w:val="23"/>
      <w:lang w:val="en-GB" w:eastAsia="hi-IN" w:bidi="hi-IN"/>
    </w:rPr>
  </w:style>
  <w:style w:type="character" w:customStyle="1" w:styleId="Absatz-Standardschriftart1">
    <w:name w:val="Absatz-Standardschriftart1"/>
  </w:style>
  <w:style w:type="character" w:customStyle="1" w:styleId="WW-Absatz-Standardschriftart">
    <w:name w:val="WW-Absatz-Standardschriftart"/>
  </w:style>
  <w:style w:type="character" w:styleId="Kiemels2">
    <w:name w:val="Strong"/>
    <w:basedOn w:val="Bekezdsalapbettpusa"/>
    <w:uiPriority w:val="22"/>
    <w:qFormat/>
    <w:rPr>
      <w:rFonts w:cs="Times New Roman"/>
      <w:b/>
    </w:rPr>
  </w:style>
  <w:style w:type="character" w:styleId="Kiemels">
    <w:name w:val="Emphasis"/>
    <w:basedOn w:val="Bekezdsalapbettpusa"/>
    <w:uiPriority w:val="20"/>
    <w:qFormat/>
    <w:rPr>
      <w:rFonts w:cs="Times New Roman"/>
      <w:i/>
    </w:rPr>
  </w:style>
  <w:style w:type="character" w:styleId="Hiperhivatkozs">
    <w:name w:val="Hyperlink"/>
    <w:basedOn w:val="Bekezdsalapbettpusa"/>
    <w:uiPriority w:val="99"/>
    <w:rPr>
      <w:rFonts w:cs="Times New Roman"/>
      <w:color w:val="000080"/>
      <w:u w:val="single"/>
      <w:lang/>
    </w:rPr>
  </w:style>
  <w:style w:type="paragraph" w:customStyle="1" w:styleId="Author">
    <w:name w:val="Author"/>
    <w:basedOn w:val="Szvegtrzs"/>
    <w:link w:val="AuthorZchn"/>
    <w:qFormat/>
    <w:rsid w:val="00E16227"/>
    <w:pPr>
      <w:spacing w:after="0"/>
      <w:jc w:val="center"/>
    </w:pPr>
  </w:style>
  <w:style w:type="character" w:customStyle="1" w:styleId="NumberingSymbols">
    <w:name w:val="Numbering Symbols"/>
  </w:style>
  <w:style w:type="paragraph" w:customStyle="1" w:styleId="Heading">
    <w:name w:val="Heading"/>
    <w:basedOn w:val="Norml"/>
    <w:next w:val="Szvegtrzs"/>
    <w:pPr>
      <w:keepNext/>
      <w:spacing w:before="240" w:after="120"/>
    </w:pPr>
    <w:rPr>
      <w:rFonts w:ascii="Arial" w:hAnsi="Arial"/>
      <w:sz w:val="28"/>
      <w:szCs w:val="28"/>
    </w:rPr>
  </w:style>
  <w:style w:type="paragraph" w:styleId="Szvegtrzs">
    <w:name w:val="Body Text"/>
    <w:basedOn w:val="Norml"/>
    <w:link w:val="SzvegtrzsChar"/>
    <w:uiPriority w:val="99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locked/>
    <w:rsid w:val="00696756"/>
    <w:rPr>
      <w:rFonts w:eastAsia="SimSun" w:cs="Times New Roman"/>
      <w:kern w:val="1"/>
      <w:sz w:val="24"/>
      <w:lang w:val="en-GB" w:eastAsia="hi-IN" w:bidi="hi-IN"/>
    </w:rPr>
  </w:style>
  <w:style w:type="paragraph" w:styleId="Lista">
    <w:name w:val="List"/>
    <w:basedOn w:val="Szvegtrzs"/>
    <w:uiPriority w:val="99"/>
  </w:style>
  <w:style w:type="paragraph" w:styleId="lfej">
    <w:name w:val="header"/>
    <w:basedOn w:val="Norml"/>
    <w:link w:val="lfejChar"/>
    <w:uiPriority w:val="99"/>
    <w:unhideWhenUsed/>
    <w:rsid w:val="00E1622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locked/>
    <w:rsid w:val="00E16227"/>
    <w:rPr>
      <w:rFonts w:eastAsia="SimSun" w:cs="Times New Roman"/>
      <w:kern w:val="1"/>
      <w:sz w:val="21"/>
      <w:lang w:val="en-GB" w:eastAsia="hi-IN" w:bidi="hi-IN"/>
    </w:rPr>
  </w:style>
  <w:style w:type="paragraph" w:customStyle="1" w:styleId="Index">
    <w:name w:val="Index"/>
    <w:basedOn w:val="Norml"/>
    <w:pPr>
      <w:suppressLineNumbers/>
    </w:pPr>
  </w:style>
  <w:style w:type="paragraph" w:customStyle="1" w:styleId="Paragraphs">
    <w:name w:val="Paragraphs"/>
    <w:basedOn w:val="Norml"/>
    <w:pPr>
      <w:spacing w:after="200"/>
    </w:pPr>
    <w:rPr>
      <w:spacing w:val="-1"/>
    </w:rPr>
  </w:style>
  <w:style w:type="paragraph" w:styleId="llb">
    <w:name w:val="footer"/>
    <w:basedOn w:val="Norml"/>
    <w:link w:val="llbChar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eastAsia="SimSun" w:cs="Mangal"/>
      <w:kern w:val="1"/>
      <w:sz w:val="21"/>
      <w:szCs w:val="21"/>
      <w:lang w:val="en-GB" w:eastAsia="hi-IN" w:bidi="hi-IN"/>
    </w:rPr>
  </w:style>
  <w:style w:type="paragraph" w:styleId="Listaszerbekezds">
    <w:name w:val="List Paragraph"/>
    <w:basedOn w:val="Norml"/>
    <w:uiPriority w:val="34"/>
    <w:rsid w:val="00A92745"/>
    <w:pPr>
      <w:ind w:left="708"/>
    </w:pPr>
    <w:rPr>
      <w:rFonts w:cs="Mangal"/>
      <w:szCs w:val="21"/>
    </w:rPr>
  </w:style>
  <w:style w:type="paragraph" w:styleId="Alcm">
    <w:name w:val="Subtitle"/>
    <w:basedOn w:val="Szvegtrzs"/>
    <w:next w:val="Norml"/>
    <w:link w:val="AlcmChar"/>
    <w:uiPriority w:val="11"/>
    <w:qFormat/>
    <w:rsid w:val="00DC5A7B"/>
    <w:pPr>
      <w:spacing w:after="0"/>
      <w:jc w:val="center"/>
    </w:pPr>
    <w:rPr>
      <w:rFonts w:cs="Times New Roman"/>
      <w:sz w:val="28"/>
    </w:rPr>
  </w:style>
  <w:style w:type="character" w:customStyle="1" w:styleId="AlcmChar">
    <w:name w:val="Alcím Char"/>
    <w:basedOn w:val="Bekezdsalapbettpusa"/>
    <w:link w:val="Alcm"/>
    <w:uiPriority w:val="11"/>
    <w:locked/>
    <w:rsid w:val="00DC5A7B"/>
    <w:rPr>
      <w:rFonts w:eastAsia="SimSun" w:cs="Times New Roman"/>
      <w:kern w:val="1"/>
      <w:sz w:val="24"/>
      <w:lang w:val="en-GB" w:eastAsia="hi-IN" w:bidi="hi-IN"/>
    </w:rPr>
  </w:style>
  <w:style w:type="paragraph" w:customStyle="1" w:styleId="Keywords">
    <w:name w:val="Keywords"/>
    <w:basedOn w:val="Author"/>
    <w:link w:val="KeywordsZchn"/>
    <w:qFormat/>
    <w:rsid w:val="00520438"/>
  </w:style>
  <w:style w:type="character" w:customStyle="1" w:styleId="AuthorZchn">
    <w:name w:val="Author Zchn"/>
    <w:basedOn w:val="SzvegtrzsChar"/>
    <w:link w:val="Author"/>
    <w:locked/>
    <w:rsid w:val="00520438"/>
    <w:rPr>
      <w:rFonts w:eastAsia="SimSun" w:cs="Tahoma"/>
      <w:kern w:val="1"/>
      <w:sz w:val="24"/>
      <w:szCs w:val="24"/>
      <w:lang w:val="en-GB" w:eastAsia="hi-IN" w:bidi="hi-IN"/>
    </w:rPr>
  </w:style>
  <w:style w:type="character" w:customStyle="1" w:styleId="KeywordsZchn">
    <w:name w:val="Keywords Zchn"/>
    <w:basedOn w:val="AuthorZchn"/>
    <w:link w:val="Keywords"/>
    <w:locked/>
    <w:rsid w:val="00520438"/>
    <w:rPr>
      <w:rFonts w:eastAsia="SimSun" w:cs="Tahoma"/>
      <w:kern w:val="1"/>
      <w:sz w:val="24"/>
      <w:szCs w:val="24"/>
      <w:lang w:val="en-GB" w:eastAsia="hi-IN" w:bidi="hi-IN"/>
    </w:rPr>
  </w:style>
  <w:style w:type="character" w:customStyle="1" w:styleId="hps">
    <w:name w:val="hps"/>
    <w:rsid w:val="00167BDA"/>
  </w:style>
  <w:style w:type="paragraph" w:styleId="NormlWeb">
    <w:name w:val="Normal (Web)"/>
    <w:basedOn w:val="Norml"/>
    <w:uiPriority w:val="99"/>
    <w:unhideWhenUsed/>
    <w:rsid w:val="00167BDA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lang w:val="hu-HU" w:eastAsia="hu-HU" w:bidi="ar-SA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FD3199"/>
    <w:pPr>
      <w:spacing w:after="120" w:line="480" w:lineRule="auto"/>
    </w:pPr>
    <w:rPr>
      <w:rFonts w:cs="Mangal"/>
      <w:szCs w:val="21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sid w:val="00FD3199"/>
    <w:rPr>
      <w:rFonts w:eastAsia="SimSun" w:cs="Mangal"/>
      <w:kern w:val="1"/>
      <w:sz w:val="21"/>
      <w:szCs w:val="21"/>
      <w:lang w:val="en-GB" w:eastAsia="hi-IN" w:bidi="hi-I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D3199"/>
    <w:pPr>
      <w:spacing w:line="240" w:lineRule="auto"/>
      <w:jc w:val="left"/>
    </w:pPr>
    <w:rPr>
      <w:rFonts w:cs="Times New Roman"/>
      <w:kern w:val="0"/>
      <w:sz w:val="20"/>
      <w:szCs w:val="20"/>
      <w:lang w:eastAsia="sv-SE" w:bidi="ar-SA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FD3199"/>
    <w:rPr>
      <w:rFonts w:eastAsia="SimSun" w:cs="Times New Roman"/>
      <w:lang w:val="en-GB" w:eastAsia="sv-SE"/>
    </w:rPr>
  </w:style>
  <w:style w:type="character" w:styleId="Lbjegyzet-hivatkozs">
    <w:name w:val="footnote reference"/>
    <w:basedOn w:val="Bekezdsalapbettpusa"/>
    <w:uiPriority w:val="99"/>
    <w:semiHidden/>
    <w:unhideWhenUsed/>
    <w:rsid w:val="00FD3199"/>
    <w:rPr>
      <w:rFonts w:ascii="Times New Roman" w:hAnsi="Times New Roman" w:cs="Times New Roman"/>
      <w:vertAlign w:val="superscript"/>
    </w:rPr>
  </w:style>
  <w:style w:type="paragraph" w:styleId="Kpalrs">
    <w:name w:val="caption"/>
    <w:basedOn w:val="Norml"/>
    <w:next w:val="Norml"/>
    <w:uiPriority w:val="35"/>
    <w:unhideWhenUsed/>
    <w:qFormat/>
    <w:rsid w:val="004A1624"/>
    <w:rPr>
      <w:rFonts w:cs="Mangal"/>
      <w:b/>
      <w:bCs/>
      <w:sz w:val="20"/>
      <w:szCs w:val="18"/>
    </w:rPr>
  </w:style>
  <w:style w:type="character" w:customStyle="1" w:styleId="apple-converted-space">
    <w:name w:val="apple-converted-space"/>
    <w:rsid w:val="00EB3BA1"/>
  </w:style>
  <w:style w:type="character" w:customStyle="1" w:styleId="apple-style-span">
    <w:name w:val="apple-style-span"/>
    <w:rsid w:val="00E15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59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9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595084">
          <w:marLeft w:val="0"/>
          <w:marRight w:val="0"/>
          <w:marTop w:val="0"/>
          <w:marBottom w:val="0"/>
          <w:divBdr>
            <w:top w:val="single" w:sz="6" w:space="0" w:color="F5F5F5"/>
            <w:left w:val="single" w:sz="6" w:space="0" w:color="F5F5F5"/>
            <w:bottom w:val="single" w:sz="6" w:space="0" w:color="F5F5F5"/>
            <w:right w:val="single" w:sz="6" w:space="0" w:color="F5F5F5"/>
          </w:divBdr>
          <w:divsChild>
            <w:div w:id="39459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59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59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Szandy\Desktop\PTE%20FEEK%20Info.kt.%20MA\BOBCATSS2012\k&#233;rd&#337;&#237;v%20ki&#233;rt%202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Szandy\Desktop\PTE%20FEEK%20Info.kt.%20MA\BOBCATSS2012\k&#233;rd&#337;&#237;v%20ki&#233;rt%202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Szandy\Desktop\PTE%20FEEK%20Info.kt.%20MA\BOBCATSS2012\k&#233;rd&#337;&#237;v%20ki&#233;rt%202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Szandy\Desktop\PTE%20FEEK%20Info.kt.%20MA\BOBCATSS2012\k&#233;rd&#337;&#237;v%20ki&#233;rt%202.xlsx" TargetMode="External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Munka1!$B$1</c:f>
              <c:strCache>
                <c:ptCount val="1"/>
                <c:pt idx="0">
                  <c:v>What do you read most often?</c:v>
                </c:pt>
              </c:strCache>
            </c:strRef>
          </c:tx>
          <c:spPr>
            <a:solidFill>
              <a:schemeClr val="tx1">
                <a:lumMod val="85000"/>
                <a:lumOff val="15000"/>
              </a:schemeClr>
            </a:solidFill>
          </c:spPr>
          <c:invertIfNegative val="0"/>
          <c:dPt>
            <c:idx val="0"/>
            <c:invertIfNegative val="0"/>
            <c:bubble3D val="0"/>
          </c:dPt>
          <c:dPt>
            <c:idx val="1"/>
            <c:invertIfNegative val="0"/>
            <c:bubble3D val="0"/>
          </c:dPt>
          <c:dPt>
            <c:idx val="2"/>
            <c:invertIfNegative val="0"/>
            <c:bubble3D val="0"/>
          </c:dPt>
          <c:dPt>
            <c:idx val="3"/>
            <c:invertIfNegative val="0"/>
            <c:bubble3D val="0"/>
          </c:dPt>
          <c:dLbls>
            <c:dLbl>
              <c:idx val="0"/>
              <c:layout>
                <c:manualLayout>
                  <c:x val="0"/>
                  <c:y val="-0.10503282275711159"/>
                </c:manualLayout>
              </c:layout>
              <c:tx>
                <c:rich>
                  <a:bodyPr/>
                  <a:lstStyle/>
                  <a:p>
                    <a:pPr>
                      <a:defRPr sz="1000" b="1">
                        <a:solidFill>
                          <a:sysClr val="windowText" lastClr="000000"/>
                        </a:solidFill>
                      </a:defRPr>
                    </a:pPr>
                    <a:r>
                      <a:rPr lang="en-US" sz="1000" b="1">
                        <a:solidFill>
                          <a:sysClr val="windowText" lastClr="000000"/>
                        </a:solidFill>
                      </a:rPr>
                      <a:t>24%</a:t>
                    </a:r>
                    <a:endParaRPr lang="en-US">
                      <a:solidFill>
                        <a:sysClr val="windowText" lastClr="000000"/>
                      </a:solidFill>
                    </a:endParaRPr>
                  </a:p>
                </c:rich>
              </c:tx>
              <c:spPr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5.0696504786655166E-17"/>
                  <c:y val="-0.17808887127621081"/>
                </c:manualLayout>
              </c:layout>
              <c:tx>
                <c:rich>
                  <a:bodyPr/>
                  <a:lstStyle/>
                  <a:p>
                    <a:pPr>
                      <a:defRPr sz="1000" b="1">
                        <a:solidFill>
                          <a:sysClr val="windowText" lastClr="000000"/>
                        </a:solidFill>
                      </a:defRPr>
                    </a:pPr>
                    <a:r>
                      <a:rPr lang="en-US" sz="1000" b="1">
                        <a:solidFill>
                          <a:sysClr val="windowText" lastClr="000000"/>
                        </a:solidFill>
                      </a:rPr>
                      <a:t>44%</a:t>
                    </a:r>
                    <a:endParaRPr lang="en-US">
                      <a:solidFill>
                        <a:sysClr val="windowText" lastClr="000000"/>
                      </a:solidFill>
                    </a:endParaRPr>
                  </a:p>
                </c:rich>
              </c:tx>
              <c:spPr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-0.17015420665414635"/>
                </c:manualLayout>
              </c:layout>
              <c:tx>
                <c:rich>
                  <a:bodyPr/>
                  <a:lstStyle/>
                  <a:p>
                    <a:pPr>
                      <a:defRPr sz="1000" b="1">
                        <a:solidFill>
                          <a:sysClr val="windowText" lastClr="000000"/>
                        </a:solidFill>
                      </a:defRPr>
                    </a:pPr>
                    <a:r>
                      <a:rPr lang="en-US" sz="1000" b="1">
                        <a:solidFill>
                          <a:sysClr val="windowText" lastClr="000000"/>
                        </a:solidFill>
                      </a:rPr>
                      <a:t>38%</a:t>
                    </a:r>
                    <a:endParaRPr lang="en-US">
                      <a:solidFill>
                        <a:sysClr val="windowText" lastClr="000000"/>
                      </a:solidFill>
                    </a:endParaRPr>
                  </a:p>
                </c:rich>
              </c:tx>
              <c:spPr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1.0139300957331033E-16"/>
                  <c:y val="-3.0634573304157548E-2"/>
                </c:manualLayout>
              </c:layout>
              <c:tx>
                <c:rich>
                  <a:bodyPr/>
                  <a:lstStyle/>
                  <a:p>
                    <a:pPr>
                      <a:defRPr sz="1000" b="1">
                        <a:solidFill>
                          <a:sysClr val="windowText" lastClr="000000"/>
                        </a:solidFill>
                      </a:defRPr>
                    </a:pPr>
                    <a:r>
                      <a:rPr lang="en-US" sz="1000" b="1">
                        <a:solidFill>
                          <a:sysClr val="windowText" lastClr="000000"/>
                        </a:solidFill>
                      </a:rPr>
                      <a:t>4%</a:t>
                    </a:r>
                    <a:endParaRPr lang="en-US">
                      <a:solidFill>
                        <a:sysClr val="windowText" lastClr="000000"/>
                      </a:solidFill>
                    </a:endParaRPr>
                  </a:p>
                </c:rich>
              </c:tx>
              <c:spPr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 b="1"/>
                </a:pPr>
                <a:endParaRPr lang="hu-H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Munka1!$B$2:$B$5</c:f>
              <c:strCache>
                <c:ptCount val="4"/>
                <c:pt idx="0">
                  <c:v>Newspapers</c:v>
                </c:pt>
                <c:pt idx="1">
                  <c:v>Online press</c:v>
                </c:pt>
                <c:pt idx="2">
                  <c:v>Printed books</c:v>
                </c:pt>
                <c:pt idx="3">
                  <c:v>Electronic books</c:v>
                </c:pt>
              </c:strCache>
            </c:strRef>
          </c:cat>
          <c:val>
            <c:numRef>
              <c:f>Munka1!$C$2:$C$5</c:f>
              <c:numCache>
                <c:formatCode>General</c:formatCode>
                <c:ptCount val="4"/>
                <c:pt idx="0">
                  <c:v>24</c:v>
                </c:pt>
                <c:pt idx="1">
                  <c:v>44</c:v>
                </c:pt>
                <c:pt idx="2">
                  <c:v>38</c:v>
                </c:pt>
                <c:pt idx="3">
                  <c:v>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-800847520"/>
        <c:axId val="-800852960"/>
      </c:barChart>
      <c:catAx>
        <c:axId val="-8008475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50" b="1"/>
            </a:pPr>
            <a:endParaRPr lang="hu-HU"/>
          </a:p>
        </c:txPr>
        <c:crossAx val="-800852960"/>
        <c:crosses val="autoZero"/>
        <c:auto val="1"/>
        <c:lblAlgn val="ctr"/>
        <c:lblOffset val="100"/>
        <c:noMultiLvlLbl val="0"/>
      </c:catAx>
      <c:valAx>
        <c:axId val="-800852960"/>
        <c:scaling>
          <c:orientation val="minMax"/>
          <c:max val="1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-800847520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1"/>
    </mc:Choice>
    <mc:Fallback>
      <c:style val="1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layout>
        <c:manualLayout>
          <c:xMode val="edge"/>
          <c:yMode val="edge"/>
          <c:x val="0.13663188976377938"/>
          <c:y val="3.2407407407407447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Munka1!$B$52</c:f>
              <c:strCache>
                <c:ptCount val="1"/>
                <c:pt idx="0">
                  <c:v>How  often do you read e-book?</c:v>
                </c:pt>
              </c:strCache>
            </c:strRef>
          </c:tx>
          <c:spPr>
            <a:solidFill>
              <a:schemeClr val="tx1"/>
            </a:solidFill>
          </c:spPr>
          <c:invertIfNegative val="0"/>
          <c:dPt>
            <c:idx val="0"/>
            <c:invertIfNegative val="0"/>
            <c:bubble3D val="0"/>
          </c:dPt>
          <c:dPt>
            <c:idx val="1"/>
            <c:invertIfNegative val="0"/>
            <c:bubble3D val="0"/>
          </c:dPt>
          <c:dPt>
            <c:idx val="2"/>
            <c:invertIfNegative val="0"/>
            <c:bubble3D val="0"/>
          </c:dPt>
          <c:dPt>
            <c:idx val="3"/>
            <c:invertIfNegative val="0"/>
            <c:bubble3D val="0"/>
          </c:dPt>
          <c:dPt>
            <c:idx val="4"/>
            <c:invertIfNegative val="0"/>
            <c:bubble3D val="0"/>
          </c:dPt>
          <c:dPt>
            <c:idx val="5"/>
            <c:invertIfNegative val="0"/>
            <c:bubble3D val="0"/>
          </c:dPt>
          <c:dPt>
            <c:idx val="6"/>
            <c:invertIfNegative val="0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3 %</a:t>
                    </a:r>
                    <a:r>
                      <a:rPr lang="en-US" baseline="0"/>
                      <a:t> </a:t>
                    </a:r>
                    <a:r>
                      <a:rPr lang="en-US"/>
                      <a:t> 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10 %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  <a:r>
                      <a:rPr lang="en-US" baseline="0"/>
                      <a:t> 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55</a:t>
                    </a:r>
                    <a:r>
                      <a:rPr lang="en-US" baseline="0"/>
                      <a:t> 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16</a:t>
                    </a:r>
                    <a:r>
                      <a:rPr lang="en-US" baseline="0"/>
                      <a:t> </a:t>
                    </a:r>
                    <a:r>
                      <a:rPr lang="en-US"/>
                      <a:t>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Munka1!$B$53:$B$57</c:f>
              <c:strCache>
                <c:ptCount val="5"/>
                <c:pt idx="0">
                  <c:v>Daily / Everyday</c:v>
                </c:pt>
                <c:pt idx="1">
                  <c:v>Several times a week</c:v>
                </c:pt>
                <c:pt idx="2">
                  <c:v>Weekly</c:v>
                </c:pt>
                <c:pt idx="3">
                  <c:v>Occasionaly / Rarely</c:v>
                </c:pt>
                <c:pt idx="4">
                  <c:v>Not read</c:v>
                </c:pt>
              </c:strCache>
            </c:strRef>
          </c:cat>
          <c:val>
            <c:numRef>
              <c:f>Munka1!$C$53:$C$57</c:f>
              <c:numCache>
                <c:formatCode>General</c:formatCode>
                <c:ptCount val="5"/>
                <c:pt idx="0">
                  <c:v>3</c:v>
                </c:pt>
                <c:pt idx="1">
                  <c:v>10</c:v>
                </c:pt>
                <c:pt idx="2">
                  <c:v>16</c:v>
                </c:pt>
                <c:pt idx="3">
                  <c:v>55</c:v>
                </c:pt>
                <c:pt idx="4">
                  <c:v>16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-1011933808"/>
        <c:axId val="-1011928368"/>
      </c:barChart>
      <c:catAx>
        <c:axId val="-101193380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-1011928368"/>
        <c:crosses val="autoZero"/>
        <c:auto val="1"/>
        <c:lblAlgn val="ctr"/>
        <c:lblOffset val="100"/>
        <c:noMultiLvlLbl val="0"/>
      </c:catAx>
      <c:valAx>
        <c:axId val="-1011928368"/>
        <c:scaling>
          <c:orientation val="minMax"/>
          <c:max val="100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-1011933808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Munka1!$B$19</c:f>
              <c:strCache>
                <c:ptCount val="1"/>
                <c:pt idx="0">
                  <c:v>What do you like read electrically?</c:v>
                </c:pt>
              </c:strCache>
            </c:strRef>
          </c:tx>
          <c:spPr>
            <a:solidFill>
              <a:schemeClr val="tx1"/>
            </a:solidFill>
          </c:spPr>
          <c:invertIfNegative val="0"/>
          <c:dPt>
            <c:idx val="0"/>
            <c:invertIfNegative val="0"/>
            <c:bubble3D val="0"/>
          </c:dPt>
          <c:dPt>
            <c:idx val="1"/>
            <c:invertIfNegative val="0"/>
            <c:bubble3D val="0"/>
          </c:dPt>
          <c:dPt>
            <c:idx val="2"/>
            <c:invertIfNegative val="0"/>
            <c:bubble3D val="0"/>
          </c:dPt>
          <c:dPt>
            <c:idx val="3"/>
            <c:invertIfNegative val="0"/>
            <c:bubble3D val="0"/>
          </c:dPt>
          <c:dPt>
            <c:idx val="4"/>
            <c:invertIfNegative val="0"/>
            <c:bubble3D val="0"/>
          </c:dPt>
          <c:dPt>
            <c:idx val="5"/>
            <c:invertIfNegative val="0"/>
            <c:bubble3D val="0"/>
          </c:dPt>
          <c:dPt>
            <c:idx val="6"/>
            <c:invertIfNegative val="0"/>
            <c:bubble3D val="0"/>
          </c:dPt>
          <c:dPt>
            <c:idx val="7"/>
            <c:invertIfNegative val="0"/>
            <c:bubble3D val="0"/>
          </c:dPt>
          <c:dPt>
            <c:idx val="8"/>
            <c:invertIfNegative val="0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25%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48%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%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Munka1!$B$20:$B$28</c:f>
              <c:strCache>
                <c:ptCount val="9"/>
                <c:pt idx="0">
                  <c:v>The electronic version of the printed press</c:v>
                </c:pt>
                <c:pt idx="1">
                  <c:v>RSS feeds, blogs</c:v>
                </c:pt>
                <c:pt idx="2">
                  <c:v>Belles-lettres</c:v>
                </c:pt>
                <c:pt idx="3">
                  <c:v>Literatures, reference works</c:v>
                </c:pt>
                <c:pt idx="4">
                  <c:v>Textbooks, lecture notes</c:v>
                </c:pt>
                <c:pt idx="5">
                  <c:v>Office documents</c:v>
                </c:pt>
                <c:pt idx="6">
                  <c:v>Comic</c:v>
                </c:pt>
                <c:pt idx="7">
                  <c:v>Guidebooks</c:v>
                </c:pt>
                <c:pt idx="8">
                  <c:v>Egyéb</c:v>
                </c:pt>
              </c:strCache>
            </c:strRef>
          </c:cat>
          <c:val>
            <c:numRef>
              <c:f>Munka1!$C$20:$C$28</c:f>
              <c:numCache>
                <c:formatCode>General</c:formatCode>
                <c:ptCount val="9"/>
                <c:pt idx="0">
                  <c:v>67</c:v>
                </c:pt>
                <c:pt idx="1">
                  <c:v>25</c:v>
                </c:pt>
                <c:pt idx="2">
                  <c:v>13</c:v>
                </c:pt>
                <c:pt idx="3">
                  <c:v>34</c:v>
                </c:pt>
                <c:pt idx="4">
                  <c:v>48</c:v>
                </c:pt>
                <c:pt idx="5">
                  <c:v>10</c:v>
                </c:pt>
                <c:pt idx="6">
                  <c:v>8</c:v>
                </c:pt>
                <c:pt idx="7">
                  <c:v>10</c:v>
                </c:pt>
                <c:pt idx="8">
                  <c:v>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-1011936528"/>
        <c:axId val="-801093216"/>
      </c:barChart>
      <c:catAx>
        <c:axId val="-101193652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-801093216"/>
        <c:crosses val="autoZero"/>
        <c:auto val="1"/>
        <c:lblAlgn val="ctr"/>
        <c:lblOffset val="100"/>
        <c:noMultiLvlLbl val="0"/>
      </c:catAx>
      <c:valAx>
        <c:axId val="-801093216"/>
        <c:scaling>
          <c:orientation val="minMax"/>
          <c:max val="100"/>
        </c:scaling>
        <c:delete val="0"/>
        <c:axPos val="l"/>
        <c:numFmt formatCode="General" sourceLinked="1"/>
        <c:majorTickMark val="none"/>
        <c:minorTickMark val="none"/>
        <c:tickLblPos val="nextTo"/>
        <c:crossAx val="-101193652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sz="1600"/>
          </a:pPr>
          <a:endParaRPr lang="hu-HU"/>
        </a:p>
      </c:txPr>
    </c:title>
    <c:autoTitleDeleted val="0"/>
    <c:plotArea>
      <c:layout>
        <c:manualLayout>
          <c:layoutTarget val="inner"/>
          <c:xMode val="edge"/>
          <c:yMode val="edge"/>
          <c:x val="0.12300105614532694"/>
          <c:y val="0.15157453440321214"/>
          <c:w val="0.87699898201776283"/>
          <c:h val="0.382019558777876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Munka1!$B$77</c:f>
              <c:strCache>
                <c:ptCount val="1"/>
                <c:pt idx="0">
                  <c:v>Which are those electronic libraries/ sources  where do you usually download electronic documents?</c:v>
                </c:pt>
              </c:strCache>
            </c:strRef>
          </c:tx>
          <c:spPr>
            <a:solidFill>
              <a:schemeClr val="tx1"/>
            </a:solidFill>
          </c:spPr>
          <c:invertIfNegative val="0"/>
          <c:dPt>
            <c:idx val="0"/>
            <c:invertIfNegative val="0"/>
            <c:bubble3D val="0"/>
          </c:dPt>
          <c:dPt>
            <c:idx val="1"/>
            <c:invertIfNegative val="0"/>
            <c:bubble3D val="0"/>
          </c:dPt>
          <c:dPt>
            <c:idx val="2"/>
            <c:invertIfNegative val="0"/>
            <c:bubble3D val="0"/>
          </c:dPt>
          <c:dPt>
            <c:idx val="3"/>
            <c:invertIfNegative val="0"/>
            <c:bubble3D val="0"/>
          </c:dPt>
          <c:dPt>
            <c:idx val="4"/>
            <c:invertIfNegative val="0"/>
            <c:bubble3D val="0"/>
          </c:dPt>
          <c:dPt>
            <c:idx val="5"/>
            <c:invertIfNegative val="0"/>
            <c:bubble3D val="0"/>
          </c:dPt>
          <c:dPt>
            <c:idx val="6"/>
            <c:invertIfNegative val="0"/>
            <c:bubble3D val="0"/>
          </c:dPt>
          <c:dPt>
            <c:idx val="8"/>
            <c:invertIfNegative val="0"/>
            <c:bubble3D val="0"/>
          </c:dPt>
          <c:dPt>
            <c:idx val="9"/>
            <c:invertIfNegative val="0"/>
            <c:bubble3D val="0"/>
          </c:dPt>
          <c:dPt>
            <c:idx val="10"/>
            <c:invertIfNegative val="0"/>
            <c:bubble3D val="0"/>
          </c:dPt>
          <c:dPt>
            <c:idx val="11"/>
            <c:invertIfNegative val="0"/>
            <c:bubble3D val="0"/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70 %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9 %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40 %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4 %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1 %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12 %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4 %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 b="1"/>
                </a:pPr>
                <a:endParaRPr lang="hu-H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Munka1!$B$78:$B$87</c:f>
              <c:strCache>
                <c:ptCount val="10"/>
                <c:pt idx="0">
                  <c:v>Hungarian Electronic Library - Magyar Elektronikus Könyvtár (MEK)</c:v>
                </c:pt>
                <c:pt idx="1">
                  <c:v>Digital Literature Academic -Digitális Irodalmi Akadémia (DIA)</c:v>
                </c:pt>
                <c:pt idx="2">
                  <c:v>KlimoTheca - Digital Collection of University of Pécs</c:v>
                </c:pt>
                <c:pt idx="3">
                  <c:v>Google Books</c:v>
                </c:pt>
                <c:pt idx="4">
                  <c:v>Amazon KindleStore/ MobiPocket </c:v>
                </c:pt>
                <c:pt idx="5">
                  <c:v>Microsoft Reader </c:v>
                </c:pt>
                <c:pt idx="6">
                  <c:v>HP E-Library</c:v>
                </c:pt>
                <c:pt idx="7">
                  <c:v>Bibliotheca Corviniana Digitalis (Digital Library of King Matthias)</c:v>
                </c:pt>
                <c:pt idx="8">
                  <c:v>Digital Library of János Neumann  -Neumann János Digitális Könyvtár-</c:v>
                </c:pt>
                <c:pt idx="9">
                  <c:v>Digital Textbook Library of Farkas Kempelen- Kempelen Farkas Digitális Tankönyvtár (Tankönyvek)</c:v>
                </c:pt>
              </c:strCache>
            </c:strRef>
          </c:cat>
          <c:val>
            <c:numRef>
              <c:f>Munka1!$C$78:$C$87</c:f>
              <c:numCache>
                <c:formatCode>General</c:formatCode>
                <c:ptCount val="10"/>
                <c:pt idx="0">
                  <c:v>70</c:v>
                </c:pt>
                <c:pt idx="1">
                  <c:v>9</c:v>
                </c:pt>
                <c:pt idx="2">
                  <c:v>1</c:v>
                </c:pt>
                <c:pt idx="3">
                  <c:v>40</c:v>
                </c:pt>
                <c:pt idx="4">
                  <c:v>1</c:v>
                </c:pt>
                <c:pt idx="5">
                  <c:v>4</c:v>
                </c:pt>
                <c:pt idx="6">
                  <c:v>1</c:v>
                </c:pt>
                <c:pt idx="7">
                  <c:v>1</c:v>
                </c:pt>
                <c:pt idx="8">
                  <c:v>12</c:v>
                </c:pt>
                <c:pt idx="9">
                  <c:v>4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-801103552"/>
        <c:axId val="-801099200"/>
      </c:barChart>
      <c:catAx>
        <c:axId val="-80110355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txPr>
          <a:bodyPr rot="-5400000" vert="horz"/>
          <a:lstStyle/>
          <a:p>
            <a:pPr>
              <a:defRPr/>
            </a:pPr>
            <a:endParaRPr lang="hu-HU"/>
          </a:p>
        </c:txPr>
        <c:crossAx val="-801099200"/>
        <c:crosses val="autoZero"/>
        <c:auto val="0"/>
        <c:lblAlgn val="ctr"/>
        <c:lblOffset val="100"/>
        <c:tickMarkSkip val="3"/>
        <c:noMultiLvlLbl val="0"/>
      </c:catAx>
      <c:valAx>
        <c:axId val="-801099200"/>
        <c:scaling>
          <c:orientation val="minMax"/>
          <c:max val="100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100" b="1"/>
            </a:pPr>
            <a:endParaRPr lang="hu-HU"/>
          </a:p>
        </c:txPr>
        <c:crossAx val="-80110355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Larissa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Larissa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Larissa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Larissa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Larissa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Larissa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Larissa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Larissa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Larissa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Larissa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Larissa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Larissa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1059</Words>
  <Characters>7313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HdM Stuttgart</Company>
  <LinksUpToDate>false</LinksUpToDate>
  <CharactersWithSpaces>8356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Lien</dc:creator>
  <cp:keywords/>
  <dc:description/>
  <cp:lastModifiedBy>Szalacsi Alexandra</cp:lastModifiedBy>
  <cp:revision>2</cp:revision>
  <dcterms:created xsi:type="dcterms:W3CDTF">2013-04-28T15:06:00Z</dcterms:created>
  <dcterms:modified xsi:type="dcterms:W3CDTF">2013-04-28T15:06:00Z</dcterms:modified>
</cp:coreProperties>
</file>