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B8F" w:rsidRPr="00881288" w:rsidRDefault="006A22F6" w:rsidP="00881288">
      <w:pPr>
        <w:jc w:val="both"/>
        <w:rPr>
          <w:b/>
          <w:lang w:val="en-US"/>
        </w:rPr>
      </w:pPr>
      <w:r w:rsidRPr="00881288">
        <w:rPr>
          <w:b/>
          <w:lang w:val="en-US"/>
        </w:rPr>
        <w:t>Summary</w:t>
      </w:r>
    </w:p>
    <w:p w:rsidR="00CD5B8F" w:rsidRPr="00881288" w:rsidRDefault="00CD5B8F" w:rsidP="00881288">
      <w:pPr>
        <w:jc w:val="both"/>
        <w:rPr>
          <w:lang w:val="en-US"/>
        </w:rPr>
      </w:pPr>
    </w:p>
    <w:p w:rsidR="00215EC0" w:rsidRDefault="00215EC0" w:rsidP="00881288">
      <w:pPr>
        <w:spacing w:line="360" w:lineRule="auto"/>
        <w:jc w:val="both"/>
        <w:rPr>
          <w:lang w:val="en-US"/>
        </w:rPr>
      </w:pPr>
    </w:p>
    <w:p w:rsidR="0088372D" w:rsidRDefault="00881288" w:rsidP="00881288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Today we still lack documented results of surveys about the prevalence of </w:t>
      </w:r>
      <w:r w:rsidR="006A22F6" w:rsidRPr="00881288">
        <w:rPr>
          <w:lang w:val="en-US"/>
        </w:rPr>
        <w:t xml:space="preserve">pigeon </w:t>
      </w:r>
      <w:proofErr w:type="spellStart"/>
      <w:r w:rsidR="006A22F6" w:rsidRPr="00881288">
        <w:rPr>
          <w:lang w:val="en-US"/>
        </w:rPr>
        <w:t>circovirus</w:t>
      </w:r>
      <w:proofErr w:type="spellEnd"/>
      <w:r w:rsidR="00B213AE" w:rsidRPr="00881288">
        <w:rPr>
          <w:lang w:val="en-US"/>
        </w:rPr>
        <w:t xml:space="preserve"> (</w:t>
      </w:r>
      <w:proofErr w:type="spellStart"/>
      <w:r w:rsidR="00B213AE" w:rsidRPr="00881288">
        <w:rPr>
          <w:lang w:val="en-US"/>
        </w:rPr>
        <w:t>PiCV</w:t>
      </w:r>
      <w:proofErr w:type="spellEnd"/>
      <w:r w:rsidR="00B213AE" w:rsidRPr="00881288">
        <w:rPr>
          <w:lang w:val="en-US"/>
        </w:rPr>
        <w:t>) infection</w:t>
      </w:r>
      <w:r>
        <w:rPr>
          <w:lang w:val="en-US"/>
        </w:rPr>
        <w:t>s from around the world</w:t>
      </w:r>
      <w:r w:rsidR="00B213AE" w:rsidRPr="00881288">
        <w:rPr>
          <w:lang w:val="en-US"/>
        </w:rPr>
        <w:t xml:space="preserve"> but </w:t>
      </w:r>
      <w:r>
        <w:rPr>
          <w:lang w:val="en-US"/>
        </w:rPr>
        <w:t>whe</w:t>
      </w:r>
      <w:r w:rsidR="00215EC0">
        <w:rPr>
          <w:lang w:val="en-US"/>
        </w:rPr>
        <w:t>n</w:t>
      </w:r>
      <w:r>
        <w:rPr>
          <w:lang w:val="en-US"/>
        </w:rPr>
        <w:t xml:space="preserve"> such tests were performed data indicate</w:t>
      </w:r>
      <w:r w:rsidR="00215EC0">
        <w:rPr>
          <w:lang w:val="en-US"/>
        </w:rPr>
        <w:t>d</w:t>
      </w:r>
      <w:r>
        <w:rPr>
          <w:lang w:val="en-US"/>
        </w:rPr>
        <w:t xml:space="preserve"> </w:t>
      </w:r>
      <w:r w:rsidR="006A22F6" w:rsidRPr="00881288">
        <w:rPr>
          <w:lang w:val="en-US"/>
        </w:rPr>
        <w:t>80-100%</w:t>
      </w:r>
      <w:r>
        <w:rPr>
          <w:lang w:val="en-US"/>
        </w:rPr>
        <w:t xml:space="preserve"> positivity of individual flocks</w:t>
      </w:r>
      <w:r w:rsidR="006A22F6" w:rsidRPr="00881288">
        <w:rPr>
          <w:lang w:val="en-US"/>
        </w:rPr>
        <w:t xml:space="preserve">. The significance of the infection </w:t>
      </w:r>
      <w:r w:rsidR="00215EC0">
        <w:rPr>
          <w:lang w:val="en-US"/>
        </w:rPr>
        <w:t>can only be</w:t>
      </w:r>
      <w:r>
        <w:rPr>
          <w:lang w:val="en-US"/>
        </w:rPr>
        <w:t xml:space="preserve"> estimated as although the infection is usually characterized by </w:t>
      </w:r>
      <w:r w:rsidR="006A22F6" w:rsidRPr="00881288">
        <w:rPr>
          <w:lang w:val="en-US"/>
        </w:rPr>
        <w:t>mild clinical symptoms</w:t>
      </w:r>
      <w:r>
        <w:rPr>
          <w:lang w:val="en-US"/>
        </w:rPr>
        <w:t xml:space="preserve"> with no specific clinical appearance</w:t>
      </w:r>
      <w:r w:rsidR="006A22F6" w:rsidRPr="00881288">
        <w:rPr>
          <w:lang w:val="en-US"/>
        </w:rPr>
        <w:t>, the damage of the immune syste</w:t>
      </w:r>
      <w:r w:rsidR="00B213AE" w:rsidRPr="00881288">
        <w:rPr>
          <w:lang w:val="en-US"/>
        </w:rPr>
        <w:t xml:space="preserve">m </w:t>
      </w:r>
      <w:r w:rsidR="00A11D1D">
        <w:rPr>
          <w:lang w:val="en-US"/>
        </w:rPr>
        <w:t xml:space="preserve">is </w:t>
      </w:r>
      <w:r w:rsidR="00B213AE" w:rsidRPr="00881288">
        <w:rPr>
          <w:lang w:val="en-US"/>
        </w:rPr>
        <w:t>indirectly</w:t>
      </w:r>
      <w:r w:rsidR="00A11D1D">
        <w:rPr>
          <w:lang w:val="en-US"/>
        </w:rPr>
        <w:t xml:space="preserve"> responsible for</w:t>
      </w:r>
      <w:r w:rsidR="00B213AE" w:rsidRPr="00881288">
        <w:rPr>
          <w:lang w:val="en-US"/>
        </w:rPr>
        <w:t xml:space="preserve"> severe</w:t>
      </w:r>
      <w:r w:rsidR="00194BC7" w:rsidRPr="00881288">
        <w:rPr>
          <w:lang w:val="en-US"/>
        </w:rPr>
        <w:t xml:space="preserve"> health </w:t>
      </w:r>
      <w:r w:rsidR="00A11D1D">
        <w:rPr>
          <w:lang w:val="en-US"/>
        </w:rPr>
        <w:t>problems</w:t>
      </w:r>
      <w:r w:rsidR="006A22F6" w:rsidRPr="00881288">
        <w:rPr>
          <w:lang w:val="en-US"/>
        </w:rPr>
        <w:t xml:space="preserve"> and even the death of the pigeon</w:t>
      </w:r>
      <w:r w:rsidR="00A11D1D">
        <w:rPr>
          <w:lang w:val="en-US"/>
        </w:rPr>
        <w:t xml:space="preserve">s. This is especially true for pigeons below 1 year of age where </w:t>
      </w:r>
      <w:proofErr w:type="spellStart"/>
      <w:r w:rsidR="006A22F6" w:rsidRPr="00881288">
        <w:rPr>
          <w:lang w:val="en-US"/>
        </w:rPr>
        <w:t>PiCV</w:t>
      </w:r>
      <w:proofErr w:type="spellEnd"/>
      <w:r w:rsidR="006A22F6" w:rsidRPr="00881288">
        <w:rPr>
          <w:lang w:val="en-US"/>
        </w:rPr>
        <w:t xml:space="preserve"> infection is </w:t>
      </w:r>
      <w:r w:rsidR="00A11D1D">
        <w:rPr>
          <w:lang w:val="en-US"/>
        </w:rPr>
        <w:t xml:space="preserve">considered as </w:t>
      </w:r>
      <w:r w:rsidR="006A22F6" w:rsidRPr="00881288">
        <w:rPr>
          <w:lang w:val="en-US"/>
        </w:rPr>
        <w:t>the m</w:t>
      </w:r>
      <w:r w:rsidR="00B83F96" w:rsidRPr="00881288">
        <w:rPr>
          <w:lang w:val="en-US"/>
        </w:rPr>
        <w:t xml:space="preserve">ost important </w:t>
      </w:r>
      <w:r w:rsidR="006A22F6" w:rsidRPr="00881288">
        <w:rPr>
          <w:lang w:val="en-US"/>
        </w:rPr>
        <w:t xml:space="preserve">factor </w:t>
      </w:r>
      <w:r w:rsidR="00A11D1D">
        <w:rPr>
          <w:lang w:val="en-US"/>
        </w:rPr>
        <w:t>in the development of the “</w:t>
      </w:r>
      <w:r w:rsidR="006A22F6" w:rsidRPr="00881288">
        <w:rPr>
          <w:lang w:val="en-US"/>
        </w:rPr>
        <w:t xml:space="preserve">young pigeon </w:t>
      </w:r>
      <w:r w:rsidR="00A11D1D" w:rsidRPr="00881288">
        <w:rPr>
          <w:lang w:val="en-US"/>
        </w:rPr>
        <w:t>disease</w:t>
      </w:r>
      <w:r w:rsidR="006A22F6" w:rsidRPr="00881288">
        <w:rPr>
          <w:lang w:val="en-US"/>
        </w:rPr>
        <w:t xml:space="preserve"> syndrome” (YPDS). </w:t>
      </w:r>
      <w:r w:rsidR="00A11D1D">
        <w:rPr>
          <w:lang w:val="en-US"/>
        </w:rPr>
        <w:t xml:space="preserve">Birds of older age are usually less affected, but the infection may become of high importance when other predisposing factors like pigeon races, </w:t>
      </w:r>
      <w:r w:rsidR="006A22F6" w:rsidRPr="00881288">
        <w:rPr>
          <w:lang w:val="en-US"/>
        </w:rPr>
        <w:t>laying period, crowd</w:t>
      </w:r>
      <w:r w:rsidR="00A11D1D">
        <w:rPr>
          <w:lang w:val="en-US"/>
        </w:rPr>
        <w:t>ing</w:t>
      </w:r>
      <w:r w:rsidR="006A22F6" w:rsidRPr="00881288">
        <w:rPr>
          <w:lang w:val="en-US"/>
        </w:rPr>
        <w:t>, inadequate hygiene, parasites, active co-infection</w:t>
      </w:r>
      <w:r w:rsidR="00215EC0">
        <w:rPr>
          <w:lang w:val="en-US"/>
        </w:rPr>
        <w:t>s</w:t>
      </w:r>
      <w:r w:rsidR="006A22F6" w:rsidRPr="00881288">
        <w:rPr>
          <w:lang w:val="en-US"/>
        </w:rPr>
        <w:t xml:space="preserve"> </w:t>
      </w:r>
      <w:r w:rsidR="00A11D1D">
        <w:rPr>
          <w:lang w:val="en-US"/>
        </w:rPr>
        <w:t>and others are also present.</w:t>
      </w:r>
      <w:r w:rsidR="00215EC0">
        <w:rPr>
          <w:lang w:val="en-US"/>
        </w:rPr>
        <w:t xml:space="preserve"> </w:t>
      </w:r>
      <w:r w:rsidR="006A22F6" w:rsidRPr="00881288">
        <w:rPr>
          <w:lang w:val="en-US"/>
        </w:rPr>
        <w:t xml:space="preserve">Consequently, </w:t>
      </w:r>
      <w:proofErr w:type="spellStart"/>
      <w:r w:rsidR="006A22F6" w:rsidRPr="00881288">
        <w:rPr>
          <w:lang w:val="en-US"/>
        </w:rPr>
        <w:t>PiCV</w:t>
      </w:r>
      <w:proofErr w:type="spellEnd"/>
      <w:r w:rsidR="006A22F6" w:rsidRPr="00881288">
        <w:rPr>
          <w:lang w:val="en-US"/>
        </w:rPr>
        <w:t xml:space="preserve"> infection</w:t>
      </w:r>
      <w:r w:rsidR="00215EC0">
        <w:rPr>
          <w:lang w:val="en-US"/>
        </w:rPr>
        <w:t>s</w:t>
      </w:r>
      <w:r w:rsidR="006A22F6" w:rsidRPr="00881288">
        <w:rPr>
          <w:lang w:val="en-US"/>
        </w:rPr>
        <w:t xml:space="preserve"> ha</w:t>
      </w:r>
      <w:r w:rsidR="00215EC0">
        <w:rPr>
          <w:lang w:val="en-US"/>
        </w:rPr>
        <w:t>ve</w:t>
      </w:r>
      <w:r w:rsidR="006A22F6" w:rsidRPr="00881288">
        <w:rPr>
          <w:lang w:val="en-US"/>
        </w:rPr>
        <w:t xml:space="preserve"> significant impact </w:t>
      </w:r>
      <w:r w:rsidR="007B72AA">
        <w:rPr>
          <w:lang w:val="en-US"/>
        </w:rPr>
        <w:t xml:space="preserve">on the </w:t>
      </w:r>
      <w:r w:rsidR="0088372D">
        <w:rPr>
          <w:lang w:val="en-US"/>
        </w:rPr>
        <w:t xml:space="preserve">general health status and the production or performance of </w:t>
      </w:r>
      <w:r w:rsidR="00B213AE" w:rsidRPr="00881288">
        <w:rPr>
          <w:lang w:val="en-US"/>
        </w:rPr>
        <w:t>mea</w:t>
      </w:r>
      <w:r w:rsidR="00A11D1D">
        <w:rPr>
          <w:lang w:val="en-US"/>
        </w:rPr>
        <w:t>t producing or</w:t>
      </w:r>
      <w:r w:rsidR="00B213AE" w:rsidRPr="00881288">
        <w:rPr>
          <w:lang w:val="en-US"/>
        </w:rPr>
        <w:t xml:space="preserve"> racing pigeon </w:t>
      </w:r>
      <w:r w:rsidR="007B72AA">
        <w:rPr>
          <w:lang w:val="en-US"/>
        </w:rPr>
        <w:t>flocks</w:t>
      </w:r>
      <w:r w:rsidR="00215EC0">
        <w:rPr>
          <w:lang w:val="en-US"/>
        </w:rPr>
        <w:t>.</w:t>
      </w:r>
    </w:p>
    <w:p w:rsidR="00CD5B8F" w:rsidRPr="00881288" w:rsidRDefault="00B213AE" w:rsidP="00BA4A12">
      <w:pPr>
        <w:spacing w:line="360" w:lineRule="auto"/>
        <w:jc w:val="both"/>
        <w:rPr>
          <w:lang w:val="en-US"/>
        </w:rPr>
      </w:pPr>
      <w:proofErr w:type="spellStart"/>
      <w:r w:rsidRPr="00881288">
        <w:rPr>
          <w:lang w:val="en-US"/>
        </w:rPr>
        <w:t>PiCV</w:t>
      </w:r>
      <w:proofErr w:type="spellEnd"/>
      <w:r w:rsidRPr="00881288">
        <w:rPr>
          <w:lang w:val="en-US"/>
        </w:rPr>
        <w:t xml:space="preserve"> is a single</w:t>
      </w:r>
      <w:r w:rsidR="0088372D">
        <w:rPr>
          <w:lang w:val="en-US"/>
        </w:rPr>
        <w:t xml:space="preserve"> </w:t>
      </w:r>
      <w:r w:rsidR="006A22F6" w:rsidRPr="00881288">
        <w:rPr>
          <w:lang w:val="en-US"/>
        </w:rPr>
        <w:t>stranded DNA virus</w:t>
      </w:r>
      <w:r w:rsidR="00215EC0">
        <w:rPr>
          <w:lang w:val="en-US"/>
        </w:rPr>
        <w:t>,</w:t>
      </w:r>
      <w:r w:rsidR="0088372D">
        <w:rPr>
          <w:lang w:val="en-US"/>
        </w:rPr>
        <w:t xml:space="preserve"> without an envelope around the </w:t>
      </w:r>
      <w:proofErr w:type="spellStart"/>
      <w:r w:rsidR="0088372D">
        <w:rPr>
          <w:lang w:val="en-US"/>
        </w:rPr>
        <w:t>icosahedral</w:t>
      </w:r>
      <w:proofErr w:type="spellEnd"/>
      <w:r w:rsidR="0088372D">
        <w:rPr>
          <w:lang w:val="en-US"/>
        </w:rPr>
        <w:t xml:space="preserve"> </w:t>
      </w:r>
      <w:proofErr w:type="spellStart"/>
      <w:r w:rsidR="0088372D">
        <w:rPr>
          <w:lang w:val="en-US"/>
        </w:rPr>
        <w:t>capsid</w:t>
      </w:r>
      <w:proofErr w:type="spellEnd"/>
      <w:r w:rsidR="0088372D">
        <w:rPr>
          <w:lang w:val="en-US"/>
        </w:rPr>
        <w:t>. P</w:t>
      </w:r>
      <w:r w:rsidRPr="00881288">
        <w:rPr>
          <w:lang w:val="en-US"/>
        </w:rPr>
        <w:t xml:space="preserve">revious studies </w:t>
      </w:r>
      <w:r w:rsidR="0088372D">
        <w:rPr>
          <w:lang w:val="en-US"/>
        </w:rPr>
        <w:t xml:space="preserve">indicated </w:t>
      </w:r>
      <w:r w:rsidR="006A22F6" w:rsidRPr="00881288">
        <w:rPr>
          <w:lang w:val="en-US"/>
        </w:rPr>
        <w:t xml:space="preserve">that although </w:t>
      </w:r>
      <w:proofErr w:type="spellStart"/>
      <w:r w:rsidR="006A22F6" w:rsidRPr="00881288">
        <w:rPr>
          <w:lang w:val="en-US"/>
        </w:rPr>
        <w:t>PiC</w:t>
      </w:r>
      <w:r w:rsidRPr="00881288">
        <w:rPr>
          <w:lang w:val="en-US"/>
        </w:rPr>
        <w:t>V</w:t>
      </w:r>
      <w:proofErr w:type="spellEnd"/>
      <w:r w:rsidRPr="00881288">
        <w:rPr>
          <w:lang w:val="en-US"/>
        </w:rPr>
        <w:t xml:space="preserve"> is a DNA virus</w:t>
      </w:r>
      <w:r w:rsidR="00215EC0">
        <w:rPr>
          <w:lang w:val="en-US"/>
        </w:rPr>
        <w:t xml:space="preserve"> </w:t>
      </w:r>
      <w:r w:rsidR="0088372D">
        <w:rPr>
          <w:lang w:val="en-US"/>
        </w:rPr>
        <w:t xml:space="preserve">still it is genetically and hence </w:t>
      </w:r>
      <w:proofErr w:type="spellStart"/>
      <w:r w:rsidR="0088372D">
        <w:rPr>
          <w:lang w:val="en-US"/>
        </w:rPr>
        <w:t>antigenically</w:t>
      </w:r>
      <w:proofErr w:type="spellEnd"/>
      <w:r w:rsidR="0088372D">
        <w:rPr>
          <w:lang w:val="en-US"/>
        </w:rPr>
        <w:t xml:space="preserve"> as well among the most variable viruses. The genome has two major open reading frames (ORF), ORF1 is</w:t>
      </w:r>
      <w:r w:rsidR="006A22F6" w:rsidRPr="00881288">
        <w:rPr>
          <w:lang w:val="en-US"/>
        </w:rPr>
        <w:t xml:space="preserve"> </w:t>
      </w:r>
      <w:r w:rsidR="0088372D">
        <w:rPr>
          <w:lang w:val="en-US"/>
        </w:rPr>
        <w:t xml:space="preserve">responsible for coding the </w:t>
      </w:r>
      <w:r w:rsidR="00794E85" w:rsidRPr="00881288">
        <w:rPr>
          <w:lang w:val="en-US"/>
        </w:rPr>
        <w:t xml:space="preserve">replication associated </w:t>
      </w:r>
      <w:r w:rsidR="006A22F6" w:rsidRPr="00881288">
        <w:rPr>
          <w:lang w:val="en-US"/>
        </w:rPr>
        <w:t>protein</w:t>
      </w:r>
      <w:r w:rsidR="0088372D">
        <w:rPr>
          <w:lang w:val="en-US"/>
        </w:rPr>
        <w:t xml:space="preserve"> </w:t>
      </w:r>
      <w:r w:rsidR="006A22F6" w:rsidRPr="00881288">
        <w:rPr>
          <w:lang w:val="en-US"/>
        </w:rPr>
        <w:t>and i</w:t>
      </w:r>
      <w:r w:rsidR="0088372D">
        <w:rPr>
          <w:lang w:val="en-US"/>
        </w:rPr>
        <w:t>t is</w:t>
      </w:r>
      <w:r w:rsidR="006A22F6" w:rsidRPr="00881288">
        <w:rPr>
          <w:lang w:val="en-US"/>
        </w:rPr>
        <w:t xml:space="preserve"> </w:t>
      </w:r>
      <w:r w:rsidR="0088372D">
        <w:rPr>
          <w:lang w:val="en-US"/>
        </w:rPr>
        <w:t>significantly more conservative</w:t>
      </w:r>
      <w:r w:rsidR="006A22F6" w:rsidRPr="00881288">
        <w:rPr>
          <w:lang w:val="en-US"/>
        </w:rPr>
        <w:t xml:space="preserve"> than ORF</w:t>
      </w:r>
      <w:r w:rsidR="00794E85" w:rsidRPr="00881288">
        <w:rPr>
          <w:lang w:val="en-US"/>
        </w:rPr>
        <w:t xml:space="preserve">2, which encodes the only </w:t>
      </w:r>
      <w:r w:rsidR="0088372D">
        <w:rPr>
          <w:lang w:val="en-US"/>
        </w:rPr>
        <w:t>structural</w:t>
      </w:r>
      <w:r w:rsidR="00794E85" w:rsidRPr="00881288">
        <w:rPr>
          <w:lang w:val="en-US"/>
        </w:rPr>
        <w:t xml:space="preserve"> </w:t>
      </w:r>
      <w:r w:rsidR="006A22F6" w:rsidRPr="00881288">
        <w:rPr>
          <w:lang w:val="en-US"/>
        </w:rPr>
        <w:t>protein</w:t>
      </w:r>
      <w:r w:rsidR="0088372D">
        <w:rPr>
          <w:lang w:val="en-US"/>
        </w:rPr>
        <w:t xml:space="preserve"> (</w:t>
      </w:r>
      <w:proofErr w:type="spellStart"/>
      <w:r w:rsidR="0088372D">
        <w:rPr>
          <w:lang w:val="en-US"/>
        </w:rPr>
        <w:t>capsid</w:t>
      </w:r>
      <w:proofErr w:type="spellEnd"/>
      <w:r w:rsidR="0088372D">
        <w:rPr>
          <w:lang w:val="en-US"/>
        </w:rPr>
        <w:t xml:space="preserve">) of the </w:t>
      </w:r>
      <w:proofErr w:type="spellStart"/>
      <w:r w:rsidR="0088372D">
        <w:rPr>
          <w:lang w:val="en-US"/>
        </w:rPr>
        <w:t>virion</w:t>
      </w:r>
      <w:proofErr w:type="spellEnd"/>
      <w:r w:rsidR="006A22F6" w:rsidRPr="00881288">
        <w:rPr>
          <w:lang w:val="en-US"/>
        </w:rPr>
        <w:t>.</w:t>
      </w:r>
      <w:r w:rsidR="00BA4A12">
        <w:rPr>
          <w:lang w:val="en-US"/>
        </w:rPr>
        <w:t xml:space="preserve"> From research and diagnostic points of view</w:t>
      </w:r>
      <w:r w:rsidR="00794E85" w:rsidRPr="00881288">
        <w:rPr>
          <w:lang w:val="en-US"/>
        </w:rPr>
        <w:t xml:space="preserve"> ORF1 has a</w:t>
      </w:r>
      <w:r w:rsidR="00BA4A12">
        <w:rPr>
          <w:lang w:val="en-US"/>
        </w:rPr>
        <w:t xml:space="preserve"> primary</w:t>
      </w:r>
      <w:r w:rsidR="00794E85" w:rsidRPr="00881288">
        <w:rPr>
          <w:lang w:val="en-US"/>
        </w:rPr>
        <w:t xml:space="preserve"> role</w:t>
      </w:r>
      <w:r w:rsidR="006A22F6" w:rsidRPr="00881288">
        <w:rPr>
          <w:lang w:val="en-US"/>
        </w:rPr>
        <w:t xml:space="preserve"> in molecular diagnostic</w:t>
      </w:r>
      <w:r w:rsidR="00BA4A12">
        <w:rPr>
          <w:lang w:val="en-US"/>
        </w:rPr>
        <w:t>s</w:t>
      </w:r>
      <w:r w:rsidR="006A22F6" w:rsidRPr="00881288">
        <w:rPr>
          <w:lang w:val="en-US"/>
        </w:rPr>
        <w:t xml:space="preserve">, while </w:t>
      </w:r>
      <w:r w:rsidR="00BA4A12">
        <w:rPr>
          <w:lang w:val="en-US"/>
        </w:rPr>
        <w:t xml:space="preserve">sequence analysis of </w:t>
      </w:r>
      <w:r w:rsidR="006A22F6" w:rsidRPr="00881288">
        <w:rPr>
          <w:lang w:val="en-US"/>
        </w:rPr>
        <w:t xml:space="preserve">ORF2 helps to </w:t>
      </w:r>
      <w:r w:rsidR="00BA4A12">
        <w:rPr>
          <w:lang w:val="en-US"/>
        </w:rPr>
        <w:t>monitor</w:t>
      </w:r>
      <w:r w:rsidR="006A22F6" w:rsidRPr="00881288">
        <w:rPr>
          <w:lang w:val="en-US"/>
        </w:rPr>
        <w:t xml:space="preserve"> the variability of the virus </w:t>
      </w:r>
      <w:r w:rsidR="00BA4A12">
        <w:rPr>
          <w:lang w:val="en-US"/>
        </w:rPr>
        <w:t>and also the production of</w:t>
      </w:r>
      <w:r w:rsidR="006A22F6" w:rsidRPr="00881288">
        <w:rPr>
          <w:lang w:val="en-US"/>
        </w:rPr>
        <w:t xml:space="preserve"> effective vaccines.</w:t>
      </w:r>
    </w:p>
    <w:p w:rsidR="0075676C" w:rsidRDefault="00794E85" w:rsidP="00881288">
      <w:pPr>
        <w:spacing w:line="360" w:lineRule="auto"/>
        <w:jc w:val="both"/>
        <w:rPr>
          <w:lang w:val="en-US"/>
        </w:rPr>
      </w:pPr>
      <w:r w:rsidRPr="00881288">
        <w:rPr>
          <w:lang w:val="en-US"/>
        </w:rPr>
        <w:t>The primary goal</w:t>
      </w:r>
      <w:r w:rsidR="00215EC0">
        <w:rPr>
          <w:lang w:val="en-US"/>
        </w:rPr>
        <w:t>s</w:t>
      </w:r>
      <w:r w:rsidRPr="00881288">
        <w:rPr>
          <w:lang w:val="en-US"/>
        </w:rPr>
        <w:t xml:space="preserve"> of our investigation</w:t>
      </w:r>
      <w:r w:rsidR="006A22F6" w:rsidRPr="00881288">
        <w:rPr>
          <w:lang w:val="en-US"/>
        </w:rPr>
        <w:t xml:space="preserve"> </w:t>
      </w:r>
      <w:r w:rsidRPr="00881288">
        <w:rPr>
          <w:lang w:val="en-US"/>
        </w:rPr>
        <w:t>w</w:t>
      </w:r>
      <w:r w:rsidR="00215EC0">
        <w:rPr>
          <w:lang w:val="en-US"/>
        </w:rPr>
        <w:t>ere</w:t>
      </w:r>
      <w:r w:rsidRPr="00881288">
        <w:rPr>
          <w:lang w:val="en-US"/>
        </w:rPr>
        <w:t xml:space="preserve"> to examine the presence and prevalence of the </w:t>
      </w:r>
      <w:proofErr w:type="spellStart"/>
      <w:r w:rsidRPr="00881288">
        <w:rPr>
          <w:lang w:val="en-US"/>
        </w:rPr>
        <w:t>PiCV</w:t>
      </w:r>
      <w:proofErr w:type="spellEnd"/>
      <w:r w:rsidRPr="00881288">
        <w:rPr>
          <w:lang w:val="en-US"/>
        </w:rPr>
        <w:t xml:space="preserve"> in Hungary</w:t>
      </w:r>
      <w:r w:rsidR="00C87CFB">
        <w:rPr>
          <w:lang w:val="en-US"/>
        </w:rPr>
        <w:t xml:space="preserve">, </w:t>
      </w:r>
      <w:r w:rsidR="00215EC0">
        <w:rPr>
          <w:lang w:val="en-US"/>
        </w:rPr>
        <w:t xml:space="preserve">analyze </w:t>
      </w:r>
      <w:r w:rsidR="00C87CFB">
        <w:rPr>
          <w:lang w:val="en-US"/>
        </w:rPr>
        <w:t xml:space="preserve">the genetic relations of the Hungarian virus population and those that already had been published, </w:t>
      </w:r>
      <w:r w:rsidR="00215EC0">
        <w:rPr>
          <w:lang w:val="en-US"/>
        </w:rPr>
        <w:t xml:space="preserve">show </w:t>
      </w:r>
      <w:r w:rsidR="00C87CFB">
        <w:rPr>
          <w:lang w:val="en-US"/>
        </w:rPr>
        <w:t xml:space="preserve">whether there were any differences in the amino acid composition of the </w:t>
      </w:r>
      <w:proofErr w:type="spellStart"/>
      <w:r w:rsidR="00C87CFB">
        <w:rPr>
          <w:lang w:val="en-US"/>
        </w:rPr>
        <w:t>capsid</w:t>
      </w:r>
      <w:proofErr w:type="spellEnd"/>
      <w:r w:rsidR="00C87CFB">
        <w:rPr>
          <w:lang w:val="en-US"/>
        </w:rPr>
        <w:t xml:space="preserve"> proteins and to identify these differences</w:t>
      </w:r>
      <w:r w:rsidR="006A22F6" w:rsidRPr="00881288">
        <w:rPr>
          <w:lang w:val="en-US"/>
        </w:rPr>
        <w:t>.</w:t>
      </w:r>
      <w:r w:rsidR="00215EC0">
        <w:rPr>
          <w:lang w:val="en-US"/>
        </w:rPr>
        <w:t xml:space="preserve"> </w:t>
      </w:r>
      <w:r w:rsidR="00DD5F4F">
        <w:rPr>
          <w:lang w:val="en-US"/>
        </w:rPr>
        <w:t>A</w:t>
      </w:r>
      <w:r w:rsidR="00C87CFB">
        <w:rPr>
          <w:lang w:val="en-US"/>
        </w:rPr>
        <w:t>fter</w:t>
      </w:r>
      <w:r w:rsidR="006A22F6" w:rsidRPr="00881288">
        <w:rPr>
          <w:lang w:val="en-US"/>
        </w:rPr>
        <w:t xml:space="preserve"> </w:t>
      </w:r>
      <w:r w:rsidR="00C87CFB">
        <w:rPr>
          <w:lang w:val="en-US"/>
        </w:rPr>
        <w:t xml:space="preserve">a preliminary </w:t>
      </w:r>
      <w:r w:rsidRPr="00881288">
        <w:rPr>
          <w:lang w:val="en-US"/>
        </w:rPr>
        <w:t xml:space="preserve">survey </w:t>
      </w:r>
      <w:r w:rsidR="00C87CFB">
        <w:rPr>
          <w:lang w:val="en-US"/>
        </w:rPr>
        <w:t>we focused primarily on the analysis of the ORF2 genes</w:t>
      </w:r>
      <w:r w:rsidRPr="00881288">
        <w:rPr>
          <w:lang w:val="en-US"/>
        </w:rPr>
        <w:t>. As a result of the survey</w:t>
      </w:r>
      <w:r w:rsidR="006A22F6" w:rsidRPr="00881288">
        <w:rPr>
          <w:lang w:val="en-US"/>
        </w:rPr>
        <w:t xml:space="preserve"> the p</w:t>
      </w:r>
      <w:r w:rsidR="00194BC7" w:rsidRPr="00881288">
        <w:rPr>
          <w:lang w:val="en-US"/>
        </w:rPr>
        <w:t xml:space="preserve">resence of the </w:t>
      </w:r>
      <w:proofErr w:type="spellStart"/>
      <w:r w:rsidR="00194BC7" w:rsidRPr="00881288">
        <w:rPr>
          <w:lang w:val="en-US"/>
        </w:rPr>
        <w:t>PiCV</w:t>
      </w:r>
      <w:proofErr w:type="spellEnd"/>
      <w:r w:rsidR="00194BC7" w:rsidRPr="00881288">
        <w:rPr>
          <w:lang w:val="en-US"/>
        </w:rPr>
        <w:t xml:space="preserve"> was </w:t>
      </w:r>
      <w:r w:rsidR="0075676C">
        <w:rPr>
          <w:lang w:val="en-US"/>
        </w:rPr>
        <w:t>confirmed</w:t>
      </w:r>
      <w:r w:rsidR="006A22F6" w:rsidRPr="00881288">
        <w:rPr>
          <w:lang w:val="en-US"/>
        </w:rPr>
        <w:t xml:space="preserve"> in Hungary and </w:t>
      </w:r>
      <w:r w:rsidR="0075676C">
        <w:rPr>
          <w:lang w:val="en-US"/>
        </w:rPr>
        <w:t xml:space="preserve">based on the sequence data </w:t>
      </w:r>
      <w:proofErr w:type="spellStart"/>
      <w:r w:rsidR="0075676C">
        <w:rPr>
          <w:lang w:val="en-US"/>
        </w:rPr>
        <w:t>PiCV</w:t>
      </w:r>
      <w:proofErr w:type="spellEnd"/>
      <w:r w:rsidR="0075676C">
        <w:rPr>
          <w:lang w:val="en-US"/>
        </w:rPr>
        <w:t xml:space="preserve"> could be grouped into 5 different </w:t>
      </w:r>
      <w:proofErr w:type="spellStart"/>
      <w:r w:rsidR="0075676C">
        <w:rPr>
          <w:lang w:val="en-US"/>
        </w:rPr>
        <w:t>phylogenetic</w:t>
      </w:r>
      <w:proofErr w:type="spellEnd"/>
      <w:r w:rsidR="0075676C">
        <w:rPr>
          <w:lang w:val="en-US"/>
        </w:rPr>
        <w:t xml:space="preserve"> groups.</w:t>
      </w:r>
      <w:r w:rsidR="006A22F6" w:rsidRPr="00881288">
        <w:rPr>
          <w:lang w:val="en-US"/>
        </w:rPr>
        <w:t xml:space="preserve"> </w:t>
      </w:r>
      <w:r w:rsidR="0075676C">
        <w:rPr>
          <w:lang w:val="en-US"/>
        </w:rPr>
        <w:t xml:space="preserve">We found that the </w:t>
      </w:r>
      <w:proofErr w:type="spellStart"/>
      <w:r w:rsidR="0075676C">
        <w:rPr>
          <w:lang w:val="en-US"/>
        </w:rPr>
        <w:t>capsid</w:t>
      </w:r>
      <w:proofErr w:type="spellEnd"/>
      <w:r w:rsidR="0075676C">
        <w:rPr>
          <w:lang w:val="en-US"/>
        </w:rPr>
        <w:t xml:space="preserve"> proteins of individual groups showed significant sequence differences. We were first to detect that the variability of the </w:t>
      </w:r>
      <w:proofErr w:type="spellStart"/>
      <w:r w:rsidR="0075676C">
        <w:rPr>
          <w:lang w:val="en-US"/>
        </w:rPr>
        <w:t>PiCV</w:t>
      </w:r>
      <w:proofErr w:type="spellEnd"/>
      <w:r w:rsidR="0075676C">
        <w:rPr>
          <w:lang w:val="en-US"/>
        </w:rPr>
        <w:t xml:space="preserve"> </w:t>
      </w:r>
      <w:proofErr w:type="spellStart"/>
      <w:r w:rsidR="0075676C">
        <w:rPr>
          <w:lang w:val="en-US"/>
        </w:rPr>
        <w:t>capsids</w:t>
      </w:r>
      <w:proofErr w:type="spellEnd"/>
      <w:r w:rsidR="006A22F6" w:rsidRPr="00881288">
        <w:rPr>
          <w:lang w:val="en-US"/>
        </w:rPr>
        <w:t xml:space="preserve"> </w:t>
      </w:r>
      <w:r w:rsidR="0075676C">
        <w:rPr>
          <w:lang w:val="en-US"/>
        </w:rPr>
        <w:t xml:space="preserve">was not only the result of continuous point mutations but base triplet deletions / additions and </w:t>
      </w:r>
      <w:proofErr w:type="spellStart"/>
      <w:r w:rsidR="0075676C">
        <w:rPr>
          <w:lang w:val="en-US"/>
        </w:rPr>
        <w:t>recombinations</w:t>
      </w:r>
      <w:proofErr w:type="spellEnd"/>
      <w:r w:rsidR="0075676C">
        <w:rPr>
          <w:lang w:val="en-US"/>
        </w:rPr>
        <w:t xml:space="preserve"> were also responsible for the phenomenon.</w:t>
      </w:r>
    </w:p>
    <w:p w:rsidR="006A22F6" w:rsidRPr="00881288" w:rsidRDefault="006A22F6" w:rsidP="00881288">
      <w:pPr>
        <w:spacing w:line="360" w:lineRule="auto"/>
        <w:jc w:val="both"/>
        <w:rPr>
          <w:lang w:val="en-US"/>
        </w:rPr>
      </w:pPr>
      <w:r w:rsidRPr="00881288">
        <w:rPr>
          <w:lang w:val="en-US"/>
        </w:rPr>
        <w:t>.</w:t>
      </w:r>
    </w:p>
    <w:sectPr w:rsidR="006A22F6" w:rsidRPr="00881288" w:rsidSect="00CD5B8F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2F1584"/>
    <w:rsid w:val="00194BC7"/>
    <w:rsid w:val="00215EC0"/>
    <w:rsid w:val="00240013"/>
    <w:rsid w:val="002801AD"/>
    <w:rsid w:val="002F1584"/>
    <w:rsid w:val="00382097"/>
    <w:rsid w:val="006A22F6"/>
    <w:rsid w:val="006D0A55"/>
    <w:rsid w:val="006F3CBF"/>
    <w:rsid w:val="0075676C"/>
    <w:rsid w:val="00794E85"/>
    <w:rsid w:val="007B72AA"/>
    <w:rsid w:val="00881288"/>
    <w:rsid w:val="0088372D"/>
    <w:rsid w:val="00A11D1D"/>
    <w:rsid w:val="00B213AE"/>
    <w:rsid w:val="00B83F96"/>
    <w:rsid w:val="00BA4A12"/>
    <w:rsid w:val="00C87CFB"/>
    <w:rsid w:val="00CD5B8F"/>
    <w:rsid w:val="00DD5F4F"/>
    <w:rsid w:val="00DE33B0"/>
    <w:rsid w:val="00E07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D5B8F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D5B8F"/>
  </w:style>
  <w:style w:type="paragraph" w:customStyle="1" w:styleId="Cmsor">
    <w:name w:val="Címsor"/>
    <w:basedOn w:val="Norml"/>
    <w:next w:val="Szvegtrzs"/>
    <w:rsid w:val="00CD5B8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zvegtrzs">
    <w:name w:val="Body Text"/>
    <w:basedOn w:val="Norml"/>
    <w:rsid w:val="00CD5B8F"/>
    <w:pPr>
      <w:spacing w:after="120"/>
    </w:pPr>
  </w:style>
  <w:style w:type="paragraph" w:styleId="Lista">
    <w:name w:val="List"/>
    <w:basedOn w:val="Szvegtrzs"/>
    <w:rsid w:val="00CD5B8F"/>
    <w:rPr>
      <w:rFonts w:cs="Tahoma"/>
    </w:rPr>
  </w:style>
  <w:style w:type="paragraph" w:customStyle="1" w:styleId="Felirat">
    <w:name w:val="Felirat"/>
    <w:basedOn w:val="Norml"/>
    <w:rsid w:val="00CD5B8F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rsid w:val="00CD5B8F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Zsófi</dc:creator>
  <cp:lastModifiedBy>Zsófi</cp:lastModifiedBy>
  <cp:revision>2</cp:revision>
  <cp:lastPrinted>1601-01-01T00:00:00Z</cp:lastPrinted>
  <dcterms:created xsi:type="dcterms:W3CDTF">2013-05-05T19:01:00Z</dcterms:created>
  <dcterms:modified xsi:type="dcterms:W3CDTF">2013-05-05T19:01:00Z</dcterms:modified>
</cp:coreProperties>
</file>