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SFDSAFDSAFDSAFDSAFDSA</w:t>
            </w:r>
          </w:p>
          <w:p w:rsidR="00C275A3" w:rsidRDefault="00A96AEC" w:rsidP="00C275A3">
            <w:pPr>
              <w:pStyle w:val="Hallgatokepzes"/>
            </w:pPr>
            <w:r>
              <w:t>sfdsafdsafdsafdsafdsa</w:t>
            </w:r>
            <w:r>
              <w:br/>
            </w:r>
            <w:r w:rsidR="00E77B23">
              <w:t>BSc, 11.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sfdsafdsafdsafdsafdsa</w:t>
            </w:r>
          </w:p>
          <w:p w:rsidR="00DB4822" w:rsidRDefault="00DB4822" w:rsidP="00E11062">
            <w:pPr>
              <w:pStyle w:val="Konzulensek"/>
            </w:pPr>
            <w:r w:rsidRPr="00DB4822">
              <w:t>sfdsafdsafdsafdsafdsa,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sfdsafdsafdsafdsafdsa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82676">
    <w:multiLevelType w:val="hybridMultilevel"/>
    <w:lvl w:ilvl="0" w:tplc="70131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82676">
    <w:abstractNumId w:val="438826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508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