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NAGY JOHANNA</w:t>
            </w:r>
          </w:p>
          <w:p w:rsidR="00C275A3" w:rsidRDefault="00A96AEC" w:rsidP="00C275A3">
            <w:pPr>
              <w:pStyle w:val="Hallgatokepzes"/>
            </w:pPr>
            <w:r>
              <w:t>növény</w:t>
            </w:r>
            <w:r>
              <w:br/>
            </w:r>
            <w:r w:rsidR="00E77B23">
              <w:t>BSc, 8.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Oláh András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BTA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Szunomár Szilvia</w:t>
            </w:r>
          </w:p>
          <w:p w:rsidR="00DB4822" w:rsidRDefault="00DB4822" w:rsidP="00E11062">
            <w:pPr>
              <w:pStyle w:val="Konzulensek"/>
            </w:pPr>
            <w:r w:rsidRPr="00DB4822">
              <w:t>szakoktató, BME KSK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Stresszterhelési tényezők hallgatók körében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rezümé minimum 500, maximum 2500 karakter hosszú lehet (szóközökkel együtt), de rá kell férnie egy oldalra a végleges formátumban. A szöveg elmentése után a "Rezümé végleges képének megtekintése" linkre kattintva tudja ellenőrizni, hogy az automatikus formázás mindent az elvártnak megfelelően helyettesített-e 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2470138">
    <w:multiLevelType w:val="hybridMultilevel"/>
    <w:lvl w:ilvl="0" w:tplc="6033323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2470138">
    <w:abstractNumId w:val="324701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737707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